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720"/>
        <w:gridCol w:w="336"/>
        <w:gridCol w:w="773"/>
        <w:gridCol w:w="324"/>
        <w:gridCol w:w="1108"/>
        <w:gridCol w:w="878"/>
        <w:gridCol w:w="710"/>
        <w:gridCol w:w="89"/>
        <w:gridCol w:w="910"/>
        <w:gridCol w:w="1169"/>
        <w:gridCol w:w="1980"/>
        <w:gridCol w:w="986"/>
        <w:gridCol w:w="230"/>
        <w:gridCol w:w="582"/>
      </w:tblGrid>
      <w:tr w:rsidR="0081714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95" w:type="dxa"/>
            <w:gridSpan w:val="14"/>
            <w:tcBorders>
              <w:top w:val="nil"/>
              <w:left w:val="nil"/>
              <w:bottom w:val="double" w:sz="8" w:space="0" w:color="000000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bookmarkStart w:id="0" w:name="_GoBack"/>
          <w:bookmarkEnd w:id="0"/>
          <w:p w:rsidR="00817141" w:rsidRDefault="00817141" w:rsidP="0006376F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sz w:val="16"/>
              </w:rPr>
              <w:t>Pro Se 13 (</w:t>
            </w:r>
            <w:r w:rsidR="00054FA9">
              <w:rPr>
                <w:sz w:val="16"/>
              </w:rPr>
              <w:t>Rev. 12</w:t>
            </w:r>
            <w:r w:rsidR="0006376F">
              <w:rPr>
                <w:sz w:val="16"/>
              </w:rPr>
              <w:t>/16</w:t>
            </w:r>
            <w:r>
              <w:rPr>
                <w:sz w:val="16"/>
              </w:rPr>
              <w:t>) Complaint for Review of a Social Security Disability or Supplemental Security Income Decision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  <w:tblHeader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mallCaps/>
                <w:sz w:val="40"/>
              </w:rPr>
              <w:t>United States District Court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for the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 w:rsidP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 w:rsidR="00817141">
              <w:rPr>
                <w:sz w:val="22"/>
              </w:rPr>
              <w:t xml:space="preserve"> District of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054FA9" w:rsidTr="00054FA9">
        <w:tblPrEx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4FA9" w:rsidRDefault="00054FA9" w:rsidP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054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4FA9" w:rsidRDefault="00054FA9" w:rsidP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Division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817141" w:rsidTr="006A13D8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938" w:type="dxa"/>
            <w:gridSpan w:val="8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:rsidR="00817141" w:rsidRDefault="00817141" w:rsidP="006A13D8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  <w:r w:rsidR="006A13D8">
              <w:rPr>
                <w:sz w:val="22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Case No.</w:t>
            </w:r>
          </w:p>
        </w:tc>
        <w:tc>
          <w:tcPr>
            <w:tcW w:w="3778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8" w:type="dxa"/>
            <w:gridSpan w:val="8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18"/>
              </w:rPr>
              <w:t>(to be filled in by the Clerk’s Office)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93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Plaintiff(s)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  <w:r>
              <w:rPr>
                <w:i/>
                <w:sz w:val="18"/>
              </w:rPr>
              <w:t>(Write the full name of each plaintiff who is filing this complaint. If the names of all the plaintiffs cannot fit in the space above, p</w:t>
            </w:r>
            <w:r w:rsidR="00054FA9">
              <w:rPr>
                <w:i/>
                <w:sz w:val="18"/>
              </w:rPr>
              <w:t>lease write “</w:t>
            </w:r>
            <w:r>
              <w:rPr>
                <w:i/>
                <w:sz w:val="18"/>
              </w:rPr>
              <w:t>see attached</w:t>
            </w:r>
            <w:r w:rsidR="00054FA9">
              <w:rPr>
                <w:i/>
                <w:sz w:val="18"/>
              </w:rPr>
              <w:t>”</w:t>
            </w:r>
            <w:r>
              <w:rPr>
                <w:i/>
                <w:sz w:val="18"/>
              </w:rPr>
              <w:t xml:space="preserve"> in the space and attach an additional page with the full list of names.)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-v-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302"/>
        </w:trPr>
        <w:tc>
          <w:tcPr>
            <w:tcW w:w="49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302"/>
        </w:trPr>
        <w:tc>
          <w:tcPr>
            <w:tcW w:w="49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6A13D8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493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938" w:type="dxa"/>
            <w:gridSpan w:val="8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4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4938" w:type="dxa"/>
            <w:gridSpan w:val="8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4938" w:type="dxa"/>
            <w:gridSpan w:val="8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6A13D8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493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054FA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Defendant</w:t>
            </w:r>
          </w:p>
          <w:p w:rsidR="00817141" w:rsidRPr="006A13D8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(Write the full name of the current Commissioner of the Social Security Administration.  </w:t>
            </w:r>
            <w:r w:rsidR="00705867">
              <w:rPr>
                <w:i/>
                <w:sz w:val="18"/>
              </w:rPr>
              <w:t>Do not include address</w:t>
            </w:r>
            <w:r w:rsidR="006A13D8">
              <w:rPr>
                <w:i/>
                <w:sz w:val="18"/>
              </w:rPr>
              <w:t xml:space="preserve"> here.)</w:t>
            </w: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COMPLAINT FOR REVIEW OF A SOCIAL SECURITY 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DISABILITY OR SUPPLEMENTAL SECURITY INCOME DECISION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6" w:type="dxa"/>
              <w:left w:w="346" w:type="dxa"/>
              <w:bottom w:w="346" w:type="dxa"/>
              <w:right w:w="346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NOTICE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Federal Rules of Civil Procedure 5.2 addresses the privacy and security concerns resulting from public access to electronic court files.  Under this rule, papers filed with the court should </w:t>
            </w:r>
            <w:r>
              <w:rPr>
                <w:i/>
                <w:sz w:val="22"/>
              </w:rPr>
              <w:t>not</w:t>
            </w:r>
            <w:r w:rsidR="009E76A2">
              <w:rPr>
                <w:sz w:val="22"/>
              </w:rPr>
              <w:t xml:space="preserve"> contain: an individual’</w:t>
            </w:r>
            <w:r>
              <w:rPr>
                <w:sz w:val="22"/>
              </w:rPr>
              <w:t xml:space="preserve">s full social security number or full birth date; the full name of a person known to be a minor; or a complete financial account number.  A filing may include </w:t>
            </w:r>
            <w:r>
              <w:rPr>
                <w:i/>
                <w:sz w:val="22"/>
              </w:rPr>
              <w:t>only</w:t>
            </w:r>
            <w:r>
              <w:rPr>
                <w:sz w:val="22"/>
              </w:rPr>
              <w:t>: the last four digits of a social security nu</w:t>
            </w:r>
            <w:r w:rsidR="009E76A2">
              <w:rPr>
                <w:sz w:val="22"/>
              </w:rPr>
              <w:t>mber; the year of an individual’s birth; a minor’</w:t>
            </w:r>
            <w:r>
              <w:rPr>
                <w:sz w:val="22"/>
              </w:rPr>
              <w:t>s initials; and the last four digits of a financial account number.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Except as noted in this form, plaintiff need not send exhibits, affidavits, grievance or witness statements, or a</w:t>
            </w:r>
            <w:r w:rsidR="009E76A2">
              <w:rPr>
                <w:sz w:val="22"/>
              </w:rPr>
              <w:t>ny other materials to the Clerk’</w:t>
            </w:r>
            <w:r>
              <w:rPr>
                <w:sz w:val="22"/>
              </w:rPr>
              <w:t>s Office with this complaint.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In order for your complaint to be filed, it must be accompanied by the filing fee or an application to proceed in forma pauperis.</w:t>
            </w:r>
            <w:r w:rsidR="006A13D8">
              <w:rPr>
                <w:sz w:val="22"/>
              </w:rPr>
              <w:t xml:space="preserve"> 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054FA9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I.</w:t>
            </w:r>
            <w:r>
              <w:rPr>
                <w:b/>
                <w:sz w:val="22"/>
              </w:rPr>
              <w:tab/>
              <w:t>The Parties to This Complaint</w:t>
            </w:r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A.</w:t>
            </w:r>
            <w:r>
              <w:rPr>
                <w:b/>
                <w:sz w:val="22"/>
              </w:rPr>
              <w:tab/>
              <w:t>The Plaintiff(s)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6A13D8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Provide the information below for each plaintiff named in the complaint.  Attach additional pages if 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needed.</w:t>
            </w:r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Street Address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City and County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State and Zip Code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E-mail Address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899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Last Four Digits</w:t>
            </w:r>
            <w:r>
              <w:rPr>
                <w:sz w:val="22"/>
              </w:rPr>
              <w:t xml:space="preserve"> of Your Social Security Number </w:t>
            </w:r>
            <w:r>
              <w:rPr>
                <w:i/>
                <w:sz w:val="18"/>
              </w:rPr>
              <w:t>(Do not include full number)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58" w:type="dxa"/>
              <w:bottom w:w="29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3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B.</w:t>
            </w:r>
            <w:r>
              <w:rPr>
                <w:b/>
                <w:sz w:val="22"/>
              </w:rPr>
              <w:tab/>
              <w:t>The Defendant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6A13D8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Provide the information below for the defendant named in the complaint.  Attach additional pages if 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23FAE">
              <w:rPr>
                <w:sz w:val="22"/>
              </w:rPr>
              <w:t>needed.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Defendant </w:t>
            </w:r>
            <w:r>
              <w:rPr>
                <w:i/>
                <w:sz w:val="22"/>
              </w:rPr>
              <w:t>(The current Commissioner of the Social Security Administration)</w:t>
            </w:r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Street Address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City and County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State and Zip Code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29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59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29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18"/>
              </w:rPr>
              <w:t>(Regional Office of the Social Security Administration General Counsel.)</w:t>
            </w:r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E-mail Address </w:t>
            </w:r>
            <w:r>
              <w:rPr>
                <w:i/>
                <w:sz w:val="18"/>
              </w:rPr>
              <w:t>(if known)</w:t>
            </w:r>
          </w:p>
        </w:tc>
        <w:tc>
          <w:tcPr>
            <w:tcW w:w="594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817141" w:rsidTr="00623FAE">
        <w:tblPrEx>
          <w:tblCellMar>
            <w:top w:w="0" w:type="dxa"/>
            <w:bottom w:w="0" w:type="dxa"/>
          </w:tblCellMar>
        </w:tblPrEx>
        <w:trPr>
          <w:cantSplit/>
          <w:trHeight w:val="2428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z w:val="22"/>
              </w:rPr>
              <w:tab/>
              <w:t>Basis for Jurisdiction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6A13D8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This is an action seeking court review of a decision of the Commissioner of the Social Security Administration. </w:t>
            </w:r>
          </w:p>
          <w:p w:rsidR="006A13D8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Jurisdiction for such proceedings can be based on two statutes.  If this complaint seeks review of a decision </w:t>
            </w:r>
          </w:p>
          <w:p w:rsidR="006A13D8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regarding Disability Insurance Benefits under Title II of the Social Security Act, jurisdiction is proper under 42 </w:t>
            </w:r>
          </w:p>
          <w:p w:rsidR="006A13D8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U.S.C. § 405(g).  If this complaint seeks review of a decision regarding Supplemental Security Income under </w:t>
            </w:r>
          </w:p>
          <w:p w:rsidR="006A13D8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Title XVI of the Social Security Act, jurisdiction is proper under 42 U.S.C. § 1383(c)(3).  Please check the type </w:t>
            </w:r>
          </w:p>
          <w:p w:rsidR="00817141" w:rsidRDefault="00623FAE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of claim you are filing.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  <w:tc>
          <w:tcPr>
            <w:tcW w:w="51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Claim Type</w:t>
            </w:r>
          </w:p>
        </w:tc>
        <w:tc>
          <w:tcPr>
            <w:tcW w:w="41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For Clerk’s Office Use Only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479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Disability Insurance Benefits Claim (Title II)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pct5" w:color="000000" w:fill="auto"/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COA: 42:0405id</w:t>
            </w:r>
          </w:p>
        </w:tc>
        <w:tc>
          <w:tcPr>
            <w:tcW w:w="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51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NOS: 864 </w:t>
            </w:r>
          </w:p>
        </w:tc>
        <w:tc>
          <w:tcPr>
            <w:tcW w:w="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479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Supplemental Security Income Claim (Title XVI)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pct5" w:color="000000" w:fill="auto"/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COA: 42:1383  </w:t>
            </w:r>
          </w:p>
        </w:tc>
        <w:tc>
          <w:tcPr>
            <w:tcW w:w="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51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NOS: 863/864</w:t>
            </w:r>
          </w:p>
        </w:tc>
        <w:tc>
          <w:tcPr>
            <w:tcW w:w="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479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Child Disability Claim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pct5" w:color="000000" w:fill="auto"/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COA: 42:0405wc </w:t>
            </w:r>
          </w:p>
        </w:tc>
        <w:tc>
          <w:tcPr>
            <w:tcW w:w="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51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NOS: 863</w:t>
            </w:r>
          </w:p>
        </w:tc>
        <w:tc>
          <w:tcPr>
            <w:tcW w:w="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3"/>
          </w:p>
        </w:tc>
        <w:tc>
          <w:tcPr>
            <w:tcW w:w="479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Widow or Widower Claim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pct5" w:color="000000" w:fill="auto"/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COA: 42:0405ww </w:t>
            </w:r>
          </w:p>
        </w:tc>
        <w:tc>
          <w:tcPr>
            <w:tcW w:w="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51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pct5" w:color="000000" w:fill="auto"/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>NOS: 863</w:t>
            </w:r>
          </w:p>
        </w:tc>
        <w:tc>
          <w:tcPr>
            <w:tcW w:w="8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B6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2B65F3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ab/>
              <w:t xml:space="preserve">An appeal from a decision of the Commissioner must be filed within 60 days of the date on which you received </w:t>
            </w:r>
          </w:p>
          <w:p w:rsidR="002B65F3" w:rsidRDefault="009E76A2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notice that the Commissioner’</w:t>
            </w:r>
            <w:r w:rsidR="00817141">
              <w:rPr>
                <w:sz w:val="22"/>
              </w:rPr>
              <w:t>s decision became final.  When did you recei</w:t>
            </w:r>
            <w:r>
              <w:rPr>
                <w:sz w:val="22"/>
              </w:rPr>
              <w:t>ve notice that the Commissioner’</w:t>
            </w:r>
            <w:r w:rsidR="00817141">
              <w:rPr>
                <w:sz w:val="22"/>
              </w:rPr>
              <w:t xml:space="preserve">s 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decision was final?  </w:t>
            </w:r>
            <w:r>
              <w:rPr>
                <w:i/>
                <w:sz w:val="22"/>
              </w:rPr>
              <w:t xml:space="preserve">(This is likely the date on which you received notice from the Social Security Appeals </w:t>
            </w:r>
            <w:r>
              <w:rPr>
                <w:i/>
                <w:sz w:val="22"/>
              </w:rPr>
              <w:tab/>
              <w:t>Council that your appeal was denied.)</w:t>
            </w:r>
          </w:p>
        </w:tc>
      </w:tr>
      <w:tr w:rsidR="00817141" w:rsidTr="002B65F3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10075" w:type="dxa"/>
            <w:gridSpan w:val="1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</w:tr>
      <w:tr w:rsidR="00817141" w:rsidTr="002B65F3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2B65F3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Please at</w:t>
            </w:r>
            <w:r w:rsidR="009E76A2">
              <w:rPr>
                <w:sz w:val="22"/>
              </w:rPr>
              <w:t>tach a copy of the Commissioner’</w:t>
            </w:r>
            <w:r>
              <w:rPr>
                <w:sz w:val="22"/>
              </w:rPr>
              <w:t xml:space="preserve">s final decision, and a copy of the notice you received that your </w:t>
            </w:r>
            <w:r>
              <w:rPr>
                <w:sz w:val="22"/>
              </w:rPr>
              <w:tab/>
            </w:r>
          </w:p>
          <w:p w:rsidR="00817141" w:rsidRDefault="002B65F3" w:rsidP="002B65F3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="00817141">
              <w:rPr>
                <w:sz w:val="22"/>
              </w:rPr>
              <w:t>appeal was denied from the Social Security Appeals Council.</w:t>
            </w:r>
          </w:p>
          <w:p w:rsidR="002B65F3" w:rsidRDefault="002B65F3" w:rsidP="002B65F3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B6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z w:val="22"/>
              </w:rPr>
              <w:tab/>
              <w:t>Statement of Claim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2B65F3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Federal courts may overturn decisions by the Commissioner of Social Security only if the decision was not </w:t>
            </w:r>
          </w:p>
          <w:p w:rsidR="002B65F3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supported by substantial evidence in the record or was based on legal error.  Why should this court overturn the </w:t>
            </w:r>
          </w:p>
          <w:p w:rsidR="00817141" w:rsidRDefault="009E76A2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Commissioner’</w:t>
            </w:r>
            <w:r w:rsidR="00817141">
              <w:rPr>
                <w:sz w:val="22"/>
              </w:rPr>
              <w:t xml:space="preserve">s decision?  </w:t>
            </w:r>
            <w:r w:rsidR="00817141">
              <w:rPr>
                <w:i/>
                <w:sz w:val="18"/>
              </w:rPr>
              <w:t>(Check all that apply)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B6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43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5"/>
          </w:p>
        </w:tc>
        <w:tc>
          <w:tcPr>
            <w:tcW w:w="973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The Commissioner found the following facts to be true, but these facts are not supported by </w:t>
            </w:r>
            <w:r>
              <w:rPr>
                <w:sz w:val="22"/>
              </w:rPr>
              <w:tab/>
            </w:r>
          </w:p>
        </w:tc>
      </w:tr>
      <w:tr w:rsidR="00817141" w:rsidTr="002B6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</w:tcPr>
          <w:p w:rsidR="002B65F3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i/>
                <w:sz w:val="18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substantial evidence in the record.  </w:t>
            </w:r>
            <w:r>
              <w:rPr>
                <w:i/>
                <w:sz w:val="18"/>
              </w:rPr>
              <w:t>(E</w:t>
            </w:r>
            <w:r w:rsidR="009E76A2">
              <w:rPr>
                <w:i/>
                <w:sz w:val="18"/>
              </w:rPr>
              <w:t>xplain why the Commissioner’</w:t>
            </w:r>
            <w:r>
              <w:rPr>
                <w:i/>
                <w:sz w:val="18"/>
              </w:rPr>
              <w:t xml:space="preserve">s factual findings are not supported by 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substantial evidence in the record.)</w:t>
            </w:r>
          </w:p>
        </w:tc>
      </w:tr>
      <w:tr w:rsidR="00817141" w:rsidTr="002B65F3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66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</w:tr>
      <w:tr w:rsidR="00817141" w:rsidTr="002B65F3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7"/>
          </w:p>
        </w:tc>
        <w:tc>
          <w:tcPr>
            <w:tcW w:w="973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9E76A2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The Commissioner’</w:t>
            </w:r>
            <w:r w:rsidR="00817141">
              <w:rPr>
                <w:sz w:val="22"/>
              </w:rPr>
              <w:t xml:space="preserve">s decision was based on legal error.  </w:t>
            </w:r>
            <w:r w:rsidR="00817141">
              <w:rPr>
                <w:i/>
                <w:sz w:val="18"/>
              </w:rPr>
              <w:t>(Identify all legal errors.)</w:t>
            </w:r>
          </w:p>
        </w:tc>
      </w:tr>
      <w:tr w:rsidR="00817141" w:rsidTr="002B65F3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8966" w:type="dxa"/>
            <w:gridSpan w:val="11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  <w:tr w:rsidR="00817141" w:rsidTr="002B65F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43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z w:val="22"/>
              </w:rPr>
              <w:tab/>
              <w:t>Relief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State what you want the court to do </w:t>
            </w:r>
            <w:r>
              <w:rPr>
                <w:i/>
                <w:sz w:val="18"/>
              </w:rPr>
              <w:t>(check all that apply)</w:t>
            </w:r>
            <w:r>
              <w:rPr>
                <w:sz w:val="22"/>
              </w:rPr>
              <w:t>: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14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14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9"/>
          </w:p>
        </w:tc>
        <w:tc>
          <w:tcPr>
            <w:tcW w:w="8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bottom w:w="14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Issue a summons directing the defendant to appear before the court.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0"/>
          </w:p>
        </w:tc>
        <w:tc>
          <w:tcPr>
            <w:tcW w:w="8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Order the defendant to submit a certified copy of the transcript and record, including</w:t>
            </w: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43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evidence upon which the findings and decision are based.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right w:w="58" w:type="dxa"/>
            </w:tcMar>
            <w:vAlign w:val="bottom"/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right w:w="58" w:type="dxa"/>
            </w:tcMar>
            <w:vAlign w:val="bottom"/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1"/>
          </w:p>
        </w:tc>
        <w:tc>
          <w:tcPr>
            <w:tcW w:w="8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8" w:type="dxa"/>
              <w:right w:w="58" w:type="dxa"/>
            </w:tcMar>
            <w:vAlign w:val="bottom"/>
          </w:tcPr>
          <w:p w:rsidR="00817141" w:rsidRDefault="009E76A2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Modify the defendant’</w:t>
            </w:r>
            <w:r w:rsidR="00817141">
              <w:rPr>
                <w:sz w:val="22"/>
              </w:rPr>
              <w:t>s decision and grant monthly maximum insurance benefits to the</w:t>
            </w: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plaintiff, retroactive to the date of initial disability.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2"/>
          </w:p>
        </w:tc>
        <w:tc>
          <w:tcPr>
            <w:tcW w:w="8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In the alternative, remand to the defendant for reconsideration of the evidence.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3"/>
          </w:p>
        </w:tc>
        <w:tc>
          <w:tcPr>
            <w:tcW w:w="864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Grant any further relief as may be just and proper under the circumstances of this case.</w:t>
            </w: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z w:val="22"/>
              </w:rPr>
              <w:tab/>
              <w:t>Certification and Closing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280B19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Under Federal Rule of Civil Procedure 11, by signing below, I certify to the best of my knowledge, information,</w:t>
            </w:r>
          </w:p>
          <w:p w:rsidR="00280B19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and belief that this complaint: (1) is not being presented for an improper purpose, such as to harass, cause </w:t>
            </w:r>
            <w:r>
              <w:rPr>
                <w:sz w:val="22"/>
              </w:rPr>
              <w:tab/>
              <w:t xml:space="preserve">unnecessary delay, or needlessly increase the cost of litigation; (2) is supported by existing law or by a </w:t>
            </w:r>
          </w:p>
          <w:p w:rsidR="00280B19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nonfrivolous argument for extending, modifying, or reversing existing law; (3) the factual contentions have </w:t>
            </w:r>
          </w:p>
          <w:p w:rsidR="00280B19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evidentiary support or, if specifically so identified, will likely have evidentiary support after a reasonable </w:t>
            </w:r>
            <w:r>
              <w:rPr>
                <w:sz w:val="22"/>
              </w:rPr>
              <w:tab/>
              <w:t xml:space="preserve">opportunity for further investigation or discovery; and (4) the complaint otherwise complies with the 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  <w:t>requirements of Rule 11.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A.</w:t>
            </w:r>
            <w:r>
              <w:rPr>
                <w:b/>
                <w:sz w:val="22"/>
              </w:rPr>
              <w:tab/>
              <w:t>For Parties Without an Attorney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  <w:p w:rsidR="00280B19" w:rsidRDefault="009E76A2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 agree to provide the Clerk’</w:t>
            </w:r>
            <w:r w:rsidR="00817141">
              <w:rPr>
                <w:sz w:val="22"/>
              </w:rPr>
              <w:t>s Office with any changes to my address where case</w:t>
            </w:r>
            <w:r w:rsidR="00054FA9">
              <w:rPr>
                <w:sz w:val="22"/>
              </w:rPr>
              <w:sym w:font="Symbol" w:char="F02D"/>
            </w:r>
            <w:r w:rsidR="00817141">
              <w:rPr>
                <w:sz w:val="22"/>
              </w:rPr>
              <w:t xml:space="preserve">related papers may be </w:t>
            </w:r>
          </w:p>
          <w:p w:rsidR="00280B19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served.  I understand that my failure to keep a current</w:t>
            </w:r>
            <w:r w:rsidR="009E76A2">
              <w:rPr>
                <w:sz w:val="22"/>
              </w:rPr>
              <w:t xml:space="preserve"> address on file with the Clerk’</w:t>
            </w:r>
            <w:r>
              <w:rPr>
                <w:sz w:val="22"/>
              </w:rPr>
              <w:t xml:space="preserve">s Office may result 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in the dismissal of my case.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Date of signing:</w:t>
            </w: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 w:rsidP="00280B1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4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Signature of Plaintiff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Printed Name of Plaintiff 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</w:rPr>
            </w:pP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b/>
                <w:sz w:val="22"/>
              </w:rPr>
              <w:tab/>
              <w:t>B.</w:t>
            </w:r>
            <w:r>
              <w:rPr>
                <w:b/>
                <w:sz w:val="22"/>
              </w:rPr>
              <w:tab/>
              <w:t>For Attorneys</w:t>
            </w:r>
          </w:p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Date of signing:</w:t>
            </w: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 w:rsidP="00280B19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7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Signature of Attorney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Printed Name of Attorney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Bar Number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Name of Law Firm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Street Address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State and Zip Code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3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Telephone Number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4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 w:rsidTr="00280B19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E-mail Address</w:t>
            </w:r>
          </w:p>
        </w:tc>
        <w:tc>
          <w:tcPr>
            <w:tcW w:w="6074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F1139B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5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  <w:tr w:rsidR="00817141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17141" w:rsidRDefault="00817141">
            <w:pPr>
              <w:widowControl w:val="0"/>
              <w:tabs>
                <w:tab w:val="left" w:pos="-418"/>
                <w:tab w:val="left" w:pos="0"/>
                <w:tab w:val="left" w:pos="720"/>
                <w:tab w:val="left" w:pos="1440"/>
                <w:tab w:val="left" w:pos="182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</w:rPr>
            </w:pPr>
          </w:p>
        </w:tc>
      </w:tr>
    </w:tbl>
    <w:p w:rsidR="00817141" w:rsidRDefault="00817141">
      <w:pPr>
        <w:widowControl w:val="0"/>
        <w:tabs>
          <w:tab w:val="left" w:pos="-418"/>
          <w:tab w:val="left" w:pos="0"/>
          <w:tab w:val="left" w:pos="720"/>
          <w:tab w:val="left" w:pos="1440"/>
          <w:tab w:val="left" w:pos="182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</w:pPr>
    </w:p>
    <w:sectPr w:rsidR="00817141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864" w:right="720" w:bottom="1056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8B" w:rsidRDefault="009B1F8B">
      <w:r>
        <w:separator/>
      </w:r>
    </w:p>
  </w:endnote>
  <w:endnote w:type="continuationSeparator" w:id="0">
    <w:p w:rsidR="009B1F8B" w:rsidRDefault="009B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Courier"/>
    <w:panose1 w:val="00000000000000000000"/>
    <w:charset w:val="00"/>
    <w:family w:val="swiss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41" w:rsidRDefault="00817141">
    <w:pPr>
      <w:framePr w:w="10800" w:h="186" w:hRule="exact" w:wrap="notBeside" w:vAnchor="page" w:hAnchor="text" w:y="15264"/>
      <w:widowControl w:val="0"/>
      <w:tabs>
        <w:tab w:val="left" w:pos="-418"/>
        <w:tab w:val="left" w:pos="0"/>
        <w:tab w:val="left" w:pos="720"/>
        <w:tab w:val="left" w:pos="1440"/>
        <w:tab w:val="left" w:pos="182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vanish/>
      </w:rPr>
    </w:pPr>
    <w:r>
      <w:rPr>
        <w:sz w:val="16"/>
      </w:rPr>
      <w:t xml:space="preserve">Page </w:t>
    </w:r>
    <w:r>
      <w:rPr>
        <w:sz w:val="16"/>
      </w:rPr>
      <w:pgNum/>
    </w:r>
    <w:r>
      <w:rPr>
        <w:sz w:val="16"/>
      </w:rPr>
      <w:t xml:space="preserve"> of  </w:t>
    </w:r>
    <w:r>
      <w:rPr>
        <w:sz w:val="16"/>
      </w:rPr>
      <w:fldChar w:fldCharType="begin"/>
    </w:r>
    <w:r>
      <w:rPr>
        <w:sz w:val="16"/>
      </w:rPr>
      <w:instrText xml:space="preserve"> NUMPAGES \* arabic \* MERGEFORMAT </w:instrText>
    </w:r>
    <w:r>
      <w:rPr>
        <w:sz w:val="16"/>
      </w:rPr>
      <w:fldChar w:fldCharType="separate"/>
    </w:r>
    <w:r w:rsidR="00EB43F4">
      <w:rPr>
        <w:noProof/>
        <w:sz w:val="16"/>
      </w:rPr>
      <w:t>4</w:t>
    </w:r>
    <w:r>
      <w:rPr>
        <w:sz w:val="16"/>
      </w:rPr>
      <w:fldChar w:fldCharType="end"/>
    </w:r>
  </w:p>
  <w:p w:rsidR="00817141" w:rsidRDefault="00817141">
    <w:pPr>
      <w:widowControl w:val="0"/>
      <w:tabs>
        <w:tab w:val="left" w:pos="-418"/>
        <w:tab w:val="left" w:pos="0"/>
        <w:tab w:val="left" w:pos="720"/>
        <w:tab w:val="left" w:pos="1440"/>
        <w:tab w:val="left" w:pos="182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41" w:rsidRDefault="00817141">
    <w:pPr>
      <w:framePr w:w="10800" w:h="186" w:hRule="exact" w:wrap="notBeside" w:vAnchor="page" w:hAnchor="text" w:y="15264"/>
      <w:widowControl w:val="0"/>
      <w:tabs>
        <w:tab w:val="left" w:pos="-418"/>
        <w:tab w:val="left" w:pos="0"/>
        <w:tab w:val="left" w:pos="720"/>
        <w:tab w:val="left" w:pos="1440"/>
        <w:tab w:val="left" w:pos="182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vanish/>
      </w:rPr>
    </w:pPr>
    <w:r>
      <w:rPr>
        <w:sz w:val="16"/>
      </w:rPr>
      <w:t xml:space="preserve">Page </w:t>
    </w:r>
    <w:r>
      <w:rPr>
        <w:sz w:val="16"/>
      </w:rPr>
      <w:pgNum/>
    </w:r>
    <w:r>
      <w:rPr>
        <w:sz w:val="16"/>
      </w:rPr>
      <w:t xml:space="preserve"> of  </w:t>
    </w:r>
    <w:r>
      <w:rPr>
        <w:sz w:val="16"/>
      </w:rPr>
      <w:fldChar w:fldCharType="begin"/>
    </w:r>
    <w:r>
      <w:rPr>
        <w:sz w:val="16"/>
      </w:rPr>
      <w:instrText xml:space="preserve"> NUMPAGES \* arabic \* MERGEFORMAT </w:instrText>
    </w:r>
    <w:r>
      <w:rPr>
        <w:sz w:val="16"/>
      </w:rPr>
      <w:fldChar w:fldCharType="separate"/>
    </w:r>
    <w:r w:rsidR="00EB43F4">
      <w:rPr>
        <w:noProof/>
        <w:sz w:val="16"/>
      </w:rPr>
      <w:t>4</w:t>
    </w:r>
    <w:r>
      <w:rPr>
        <w:sz w:val="16"/>
      </w:rPr>
      <w:fldChar w:fldCharType="end"/>
    </w:r>
  </w:p>
  <w:p w:rsidR="00817141" w:rsidRDefault="00817141">
    <w:pPr>
      <w:widowControl w:val="0"/>
      <w:tabs>
        <w:tab w:val="left" w:pos="-418"/>
        <w:tab w:val="left" w:pos="0"/>
        <w:tab w:val="left" w:pos="720"/>
        <w:tab w:val="left" w:pos="1440"/>
        <w:tab w:val="left" w:pos="182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8B" w:rsidRDefault="009B1F8B">
      <w:r>
        <w:separator/>
      </w:r>
    </w:p>
  </w:footnote>
  <w:footnote w:type="continuationSeparator" w:id="0">
    <w:p w:rsidR="009B1F8B" w:rsidRDefault="009B1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41" w:rsidRDefault="00817141">
    <w:pPr>
      <w:widowControl w:val="0"/>
      <w:tabs>
        <w:tab w:val="left" w:pos="-418"/>
        <w:tab w:val="left" w:pos="0"/>
        <w:tab w:val="left" w:pos="720"/>
        <w:tab w:val="left" w:pos="1440"/>
        <w:tab w:val="left" w:pos="182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41" w:rsidRDefault="00817141">
    <w:pPr>
      <w:widowControl w:val="0"/>
      <w:tabs>
        <w:tab w:val="left" w:pos="-418"/>
        <w:tab w:val="left" w:pos="0"/>
        <w:tab w:val="left" w:pos="720"/>
        <w:tab w:val="left" w:pos="1440"/>
        <w:tab w:val="left" w:pos="182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4"/>
  <w:bordersDoNotSurroundHeader/>
  <w:bordersDoNotSurroundFooter/>
  <w:doNotTrackMoves/>
  <w:documentProtection w:edit="forms" w:enforcement="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3D8"/>
    <w:rsid w:val="000117B6"/>
    <w:rsid w:val="00054FA9"/>
    <w:rsid w:val="0006376F"/>
    <w:rsid w:val="00280B19"/>
    <w:rsid w:val="002B65F3"/>
    <w:rsid w:val="00623FAE"/>
    <w:rsid w:val="006A13D8"/>
    <w:rsid w:val="00705867"/>
    <w:rsid w:val="00817141"/>
    <w:rsid w:val="009B1F8B"/>
    <w:rsid w:val="009E76A2"/>
    <w:rsid w:val="00AC70D6"/>
    <w:rsid w:val="00EB43F4"/>
    <w:rsid w:val="00F1139B"/>
    <w:rsid w:val="00F9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basedOn w:val="DefaultParagraphFont"/>
  </w:style>
  <w:style w:type="paragraph" w:customStyle="1" w:styleId="FormCaption">
    <w:name w:val="Form Caption"/>
    <w:basedOn w:val="Normal"/>
    <w:pPr>
      <w:widowControl w:val="0"/>
    </w:pPr>
  </w:style>
  <w:style w:type="paragraph" w:customStyle="1" w:styleId="FormOutline">
    <w:name w:val="Form Outline"/>
    <w:basedOn w:val="Normal"/>
    <w:pPr>
      <w:widowControl w:val="0"/>
      <w:spacing w:line="319" w:lineRule="exact"/>
    </w:pPr>
    <w:rPr>
      <w:rFonts w:ascii="TimesNewRomanPSMT" w:hAnsi="TimesNewRomanPSM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Courtney McIlroy</cp:lastModifiedBy>
  <cp:revision>2</cp:revision>
  <cp:lastPrinted>2016-12-20T03:33:00Z</cp:lastPrinted>
  <dcterms:created xsi:type="dcterms:W3CDTF">2016-12-19T22:33:00Z</dcterms:created>
  <dcterms:modified xsi:type="dcterms:W3CDTF">2016-12-19T22:33:00Z</dcterms:modified>
</cp:coreProperties>
</file>