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A62" w:rsidRDefault="00FB2A62" w:rsidP="00FB2A62">
      <w:pPr>
        <w:spacing w:after="0"/>
        <w:rPr>
          <w:rFonts w:ascii="Times New Roman" w:eastAsia="Times New Roman" w:hAnsi="Times New Roman" w:cs="Times New Roman"/>
          <w:i/>
          <w:color w:val="333333"/>
          <w:sz w:val="24"/>
          <w:szCs w:val="24"/>
          <w:lang w:val="en"/>
        </w:rPr>
      </w:pPr>
      <w:bookmarkStart w:id="0" w:name="_GoBack"/>
      <w:bookmarkEnd w:id="0"/>
      <w:r>
        <w:rPr>
          <w:rFonts w:ascii="Times New Roman" w:eastAsia="Times New Roman" w:hAnsi="Times New Roman" w:cs="Times New Roman"/>
          <w:i/>
          <w:color w:val="333333"/>
          <w:sz w:val="24"/>
          <w:szCs w:val="24"/>
          <w:lang w:val="en"/>
        </w:rPr>
        <w:t>Checklist/Table of Contents: Student Attorneys</w:t>
      </w:r>
      <w:r w:rsidR="00B811F0">
        <w:rPr>
          <w:rFonts w:ascii="Times New Roman" w:eastAsia="Times New Roman" w:hAnsi="Times New Roman" w:cs="Times New Roman"/>
          <w:i/>
          <w:color w:val="333333"/>
          <w:sz w:val="24"/>
          <w:szCs w:val="24"/>
          <w:lang w:val="en"/>
        </w:rPr>
        <w:t xml:space="preserve">’ Specialized Folder </w:t>
      </w:r>
      <w:r>
        <w:rPr>
          <w:rFonts w:ascii="Times New Roman" w:eastAsia="Times New Roman" w:hAnsi="Times New Roman" w:cs="Times New Roman"/>
          <w:i/>
          <w:color w:val="333333"/>
          <w:sz w:val="24"/>
          <w:szCs w:val="24"/>
          <w:lang w:val="en"/>
        </w:rPr>
        <w:t xml:space="preserve"> </w:t>
      </w:r>
    </w:p>
    <w:p w:rsidR="00FB2A62" w:rsidRDefault="00FB2A62" w:rsidP="00FB2A62">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Pr>
          <w:rFonts w:ascii="Times New Roman" w:eastAsia="Times New Roman" w:hAnsi="Times New Roman" w:cs="Times New Roman"/>
          <w:b/>
          <w:color w:val="333333"/>
          <w:sz w:val="24"/>
          <w:szCs w:val="24"/>
          <w:lang w:val="en"/>
        </w:rPr>
        <w:t>Civil Discourse and Difficult Decisions</w:t>
      </w:r>
    </w:p>
    <w:p w:rsidR="00FB2A62" w:rsidRDefault="00FB2A62" w:rsidP="00FB2A6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color w:val="333333"/>
          <w:sz w:val="24"/>
          <w:szCs w:val="24"/>
          <w:lang w:val="en"/>
        </w:rPr>
      </w:pPr>
      <w:r>
        <w:rPr>
          <w:rFonts w:ascii="Times New Roman" w:eastAsia="Times New Roman" w:hAnsi="Times New Roman" w:cs="Times New Roman"/>
          <w:i/>
          <w:color w:val="333333"/>
          <w:sz w:val="24"/>
          <w:szCs w:val="24"/>
          <w:lang w:val="en"/>
        </w:rPr>
        <w:t>Legal Skills as Life Skills</w:t>
      </w:r>
    </w:p>
    <w:p w:rsidR="00FB2A62" w:rsidRPr="00185ED8" w:rsidRDefault="00FB2A62" w:rsidP="00FB2A62">
      <w:pPr>
        <w:spacing w:line="240" w:lineRule="auto"/>
        <w:jc w:val="center"/>
        <w:rPr>
          <w:rFonts w:ascii="Times New Roman" w:hAnsi="Times New Roman" w:cs="Times New Roman"/>
          <w:b/>
          <w:sz w:val="24"/>
          <w:szCs w:val="24"/>
        </w:rPr>
      </w:pPr>
    </w:p>
    <w:p w:rsidR="00FB2A62" w:rsidRPr="00185ED8" w:rsidRDefault="00FB2A62" w:rsidP="00B811F0">
      <w:pPr>
        <w:spacing w:after="0"/>
        <w:rPr>
          <w:rFonts w:ascii="Times New Roman" w:hAnsi="Times New Roman" w:cs="Times New Roman"/>
          <w:b/>
          <w:sz w:val="24"/>
          <w:szCs w:val="24"/>
        </w:rPr>
      </w:pPr>
      <w:r w:rsidRPr="00185ED8">
        <w:rPr>
          <w:rFonts w:ascii="Times New Roman" w:hAnsi="Times New Roman" w:cs="Times New Roman"/>
          <w:b/>
          <w:sz w:val="24"/>
          <w:szCs w:val="24"/>
        </w:rPr>
        <w:t xml:space="preserve">Student attorneys </w:t>
      </w:r>
      <w:r w:rsidR="00B811F0" w:rsidRPr="00185ED8">
        <w:rPr>
          <w:rFonts w:ascii="Times New Roman" w:hAnsi="Times New Roman" w:cs="Times New Roman"/>
          <w:b/>
          <w:sz w:val="24"/>
          <w:szCs w:val="24"/>
        </w:rPr>
        <w:t xml:space="preserve">get two folders </w:t>
      </w:r>
      <w:r w:rsidR="00B811F0" w:rsidRPr="00185ED8">
        <w:rPr>
          <w:rFonts w:ascii="Times New Roman" w:eastAsia="Times New Roman" w:hAnsi="Times New Roman" w:cs="Times New Roman"/>
          <w:b/>
          <w:color w:val="333333"/>
          <w:sz w:val="24"/>
          <w:szCs w:val="24"/>
          <w:lang w:val="en"/>
        </w:rPr>
        <w:t>– 1) the folder all students receive; 2) a specialized folder with the following materials:</w:t>
      </w:r>
    </w:p>
    <w:p w:rsidR="00FB2A62" w:rsidRDefault="00FB2A62" w:rsidP="00FB2A62">
      <w:pPr>
        <w:spacing w:after="0" w:line="240" w:lineRule="auto"/>
        <w:ind w:left="810"/>
        <w:rPr>
          <w:rFonts w:ascii="Times New Roman" w:hAnsi="Times New Roman" w:cs="Times New Roman"/>
          <w:i/>
          <w:sz w:val="24"/>
          <w:szCs w:val="24"/>
        </w:rPr>
      </w:pPr>
    </w:p>
    <w:p w:rsidR="00FB2A62" w:rsidRDefault="00FB2A62" w:rsidP="00FB2A62">
      <w:pPr>
        <w:pStyle w:val="ListParagraph"/>
        <w:numPr>
          <w:ilvl w:val="0"/>
          <w:numId w:val="33"/>
        </w:numPr>
        <w:tabs>
          <w:tab w:val="left" w:pos="270"/>
        </w:tabs>
        <w:spacing w:after="0" w:line="240" w:lineRule="auto"/>
        <w:ind w:left="900" w:hanging="990"/>
        <w:rPr>
          <w:rFonts w:ascii="Times New Roman" w:hAnsi="Times New Roman" w:cs="Times New Roman"/>
          <w:b/>
          <w:sz w:val="24"/>
          <w:szCs w:val="24"/>
        </w:rPr>
      </w:pPr>
      <w:r>
        <w:rPr>
          <w:rFonts w:ascii="Times New Roman" w:hAnsi="Times New Roman" w:cs="Times New Roman"/>
          <w:b/>
          <w:sz w:val="24"/>
          <w:szCs w:val="24"/>
        </w:rPr>
        <w:t xml:space="preserve"> Agenda </w:t>
      </w:r>
    </w:p>
    <w:p w:rsidR="00FB2A62" w:rsidRDefault="00FB2A62" w:rsidP="00FB2A62">
      <w:pPr>
        <w:tabs>
          <w:tab w:val="left" w:pos="270"/>
        </w:tabs>
        <w:spacing w:after="0" w:line="240" w:lineRule="auto"/>
        <w:ind w:left="900" w:hanging="990"/>
        <w:rPr>
          <w:rFonts w:ascii="Times New Roman" w:hAnsi="Times New Roman" w:cs="Times New Roman"/>
          <w:b/>
          <w:sz w:val="24"/>
          <w:szCs w:val="24"/>
        </w:rPr>
      </w:pPr>
    </w:p>
    <w:p w:rsidR="00FB2A62" w:rsidRDefault="00FB2A62" w:rsidP="00FB2A62">
      <w:pPr>
        <w:tabs>
          <w:tab w:val="left" w:pos="270"/>
        </w:tabs>
        <w:spacing w:after="0"/>
        <w:ind w:left="-90"/>
        <w:rPr>
          <w:rFonts w:ascii="Times New Roman" w:hAnsi="Times New Roman" w:cs="Times New Roman"/>
          <w:b/>
          <w:sz w:val="24"/>
          <w:szCs w:val="24"/>
        </w:rPr>
      </w:pPr>
      <w:r>
        <w:rPr>
          <w:rFonts w:ascii="Times New Roman" w:hAnsi="Times New Roman" w:cs="Times New Roman"/>
          <w:b/>
          <w:sz w:val="24"/>
          <w:szCs w:val="24"/>
        </w:rPr>
        <w:t xml:space="preserve">Courtroom Introduction to </w:t>
      </w:r>
      <w:r>
        <w:rPr>
          <w:rFonts w:ascii="Times New Roman" w:hAnsi="Times New Roman" w:cs="Times New Roman"/>
          <w:b/>
          <w:i/>
          <w:sz w:val="24"/>
          <w:szCs w:val="24"/>
        </w:rPr>
        <w:t>Elonis v. U.S.</w:t>
      </w:r>
    </w:p>
    <w:p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 xml:space="preserve">Elonis Facts and Case Summary </w:t>
      </w:r>
    </w:p>
    <w:p w:rsidR="00FB2A62" w:rsidRPr="00752E57" w:rsidRDefault="00FB2A62" w:rsidP="00FB2A62">
      <w:pPr>
        <w:pStyle w:val="ListParagraph"/>
        <w:numPr>
          <w:ilvl w:val="0"/>
          <w:numId w:val="33"/>
        </w:numPr>
        <w:ind w:left="900"/>
        <w:rPr>
          <w:rFonts w:ascii="Times New Roman" w:hAnsi="Times New Roman" w:cs="Times New Roman"/>
          <w:sz w:val="24"/>
          <w:szCs w:val="24"/>
        </w:rPr>
      </w:pPr>
      <w:r w:rsidRPr="00752E57">
        <w:rPr>
          <w:rFonts w:ascii="Times New Roman" w:hAnsi="Times New Roman" w:cs="Times New Roman"/>
          <w:sz w:val="24"/>
          <w:szCs w:val="24"/>
        </w:rPr>
        <w:t xml:space="preserve">Fictional Scenario </w:t>
      </w:r>
    </w:p>
    <w:p w:rsidR="00FB2A62" w:rsidRPr="00752E57" w:rsidRDefault="00FB2A62" w:rsidP="00FB2A62">
      <w:pPr>
        <w:pStyle w:val="ListParagraph"/>
        <w:numPr>
          <w:ilvl w:val="0"/>
          <w:numId w:val="33"/>
        </w:numPr>
        <w:ind w:left="900"/>
        <w:rPr>
          <w:rFonts w:ascii="Times New Roman" w:hAnsi="Times New Roman" w:cs="Times New Roman"/>
          <w:sz w:val="24"/>
          <w:szCs w:val="24"/>
        </w:rPr>
      </w:pPr>
      <w:r w:rsidRPr="00752E57">
        <w:rPr>
          <w:rFonts w:ascii="Times New Roman" w:hAnsi="Times New Roman" w:cs="Times New Roman"/>
          <w:sz w:val="24"/>
          <w:szCs w:val="24"/>
        </w:rPr>
        <w:t>Emojis for the Fictional Scenario – Skull and Wink</w:t>
      </w:r>
      <w:r w:rsidR="00B811F0" w:rsidRPr="00752E57">
        <w:rPr>
          <w:rFonts w:ascii="Times New Roman" w:hAnsi="Times New Roman" w:cs="Times New Roman"/>
          <w:sz w:val="24"/>
          <w:szCs w:val="24"/>
        </w:rPr>
        <w:t>ing Smile</w:t>
      </w:r>
      <w:r w:rsidRPr="00752E57">
        <w:rPr>
          <w:rFonts w:ascii="Times New Roman" w:hAnsi="Times New Roman" w:cs="Times New Roman"/>
          <w:sz w:val="24"/>
          <w:szCs w:val="24"/>
        </w:rPr>
        <w:t xml:space="preserve">y Face </w:t>
      </w:r>
    </w:p>
    <w:p w:rsidR="00FB2A62" w:rsidRDefault="00FB2A62" w:rsidP="00185ED8">
      <w:pPr>
        <w:tabs>
          <w:tab w:val="left" w:pos="270"/>
          <w:tab w:val="left" w:pos="360"/>
        </w:tabs>
        <w:spacing w:after="0"/>
        <w:ind w:left="-90"/>
        <w:rPr>
          <w:rFonts w:ascii="Times New Roman" w:hAnsi="Times New Roman" w:cs="Times New Roman"/>
          <w:b/>
          <w:sz w:val="24"/>
          <w:szCs w:val="24"/>
        </w:rPr>
      </w:pPr>
      <w:r>
        <w:rPr>
          <w:rFonts w:ascii="Times New Roman" w:hAnsi="Times New Roman" w:cs="Times New Roman"/>
          <w:b/>
          <w:sz w:val="24"/>
          <w:szCs w:val="24"/>
        </w:rPr>
        <w:t xml:space="preserve">Courtroom Simulation -- Preparation Materials for Student Attorneys  </w:t>
      </w:r>
    </w:p>
    <w:p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Opening Protocol</w:t>
      </w:r>
    </w:p>
    <w:p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Talking Points</w:t>
      </w:r>
    </w:p>
    <w:p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 xml:space="preserve">Closing Arguments Worksheet </w:t>
      </w:r>
    </w:p>
    <w:p w:rsidR="00FB2A62" w:rsidRPr="00752E57" w:rsidRDefault="00FB2A62" w:rsidP="00FB2A62">
      <w:pPr>
        <w:spacing w:after="0"/>
        <w:ind w:hanging="990"/>
        <w:rPr>
          <w:rFonts w:ascii="Times New Roman" w:hAnsi="Times New Roman" w:cs="Times New Roman"/>
          <w:sz w:val="24"/>
          <w:szCs w:val="24"/>
        </w:rPr>
      </w:pPr>
    </w:p>
    <w:p w:rsidR="00FB2A62" w:rsidRDefault="00FB2A62" w:rsidP="00FB2A62">
      <w:pPr>
        <w:pStyle w:val="ListParagraph"/>
        <w:numPr>
          <w:ilvl w:val="0"/>
          <w:numId w:val="33"/>
        </w:numPr>
        <w:spacing w:after="0"/>
        <w:ind w:left="270" w:hanging="450"/>
        <w:rPr>
          <w:rFonts w:ascii="Times New Roman" w:hAnsi="Times New Roman" w:cs="Times New Roman"/>
          <w:b/>
          <w:sz w:val="24"/>
          <w:szCs w:val="24"/>
        </w:rPr>
      </w:pPr>
      <w:r>
        <w:rPr>
          <w:rFonts w:ascii="Times New Roman" w:hAnsi="Times New Roman" w:cs="Times New Roman"/>
          <w:b/>
          <w:sz w:val="24"/>
          <w:szCs w:val="24"/>
        </w:rPr>
        <w:t>Feedback Form</w:t>
      </w:r>
    </w:p>
    <w:p w:rsidR="00FB2A62" w:rsidRDefault="00FB2A62" w:rsidP="00FB2A62">
      <w:pPr>
        <w:pStyle w:val="ListParagraph"/>
        <w:spacing w:after="0"/>
        <w:ind w:left="270" w:hanging="990"/>
        <w:rPr>
          <w:rFonts w:ascii="Times New Roman" w:hAnsi="Times New Roman" w:cs="Times New Roman"/>
        </w:rPr>
      </w:pPr>
    </w:p>
    <w:p w:rsidR="00FB2A62" w:rsidRDefault="00FB2A62" w:rsidP="00FB2A62">
      <w:pPr>
        <w:pStyle w:val="ListParagraph"/>
        <w:spacing w:after="0"/>
        <w:ind w:left="270" w:hanging="990"/>
        <w:rPr>
          <w:rFonts w:ascii="Times New Roman" w:hAnsi="Times New Roman" w:cs="Times New Roman"/>
        </w:rPr>
      </w:pPr>
    </w:p>
    <w:p w:rsidR="006E41A3" w:rsidRDefault="006E41A3"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063B7C" w:rsidRDefault="00063B7C" w:rsidP="009D0177">
      <w:pPr>
        <w:spacing w:after="0"/>
        <w:jc w:val="center"/>
        <w:rPr>
          <w:rFonts w:ascii="Times New Roman" w:hAnsi="Times New Roman" w:cs="Times New Roman"/>
          <w:b/>
        </w:rPr>
      </w:pPr>
    </w:p>
    <w:p w:rsidR="00FB2A62" w:rsidRDefault="00FB2A62" w:rsidP="009D0177">
      <w:pPr>
        <w:spacing w:after="0"/>
        <w:jc w:val="center"/>
        <w:rPr>
          <w:rFonts w:ascii="Times New Roman" w:hAnsi="Times New Roman" w:cs="Times New Roman"/>
          <w:b/>
        </w:rPr>
      </w:pPr>
    </w:p>
    <w:p w:rsidR="006E41A3" w:rsidRPr="00637030" w:rsidRDefault="006E41A3" w:rsidP="009D0177">
      <w:pPr>
        <w:spacing w:after="0"/>
        <w:jc w:val="center"/>
        <w:rPr>
          <w:rFonts w:ascii="Times New Roman" w:hAnsi="Times New Roman" w:cs="Times New Roman"/>
          <w:b/>
        </w:rPr>
      </w:pPr>
    </w:p>
    <w:p w:rsidR="00EE2DB0" w:rsidRPr="00D07AAD" w:rsidRDefault="00EE2DB0" w:rsidP="00EE2DB0">
      <w:pPr>
        <w:spacing w:after="0"/>
        <w:rPr>
          <w:rFonts w:ascii="Times New Roman" w:hAnsi="Times New Roman" w:cs="Times New Roman"/>
          <w:i/>
        </w:rPr>
      </w:pPr>
      <w:r w:rsidRPr="00D07AAD">
        <w:rPr>
          <w:rFonts w:ascii="Times New Roman" w:hAnsi="Times New Roman" w:cs="Times New Roman"/>
          <w:b/>
        </w:rPr>
        <w:lastRenderedPageBreak/>
        <w:t>Generic Agenda:</w:t>
      </w:r>
      <w:r w:rsidRPr="00D07AAD">
        <w:rPr>
          <w:rFonts w:ascii="Times New Roman" w:hAnsi="Times New Roman" w:cs="Times New Roman"/>
          <w:i/>
        </w:rPr>
        <w:t xml:space="preserve">  Courtroom Handout for All Participants and Observers</w:t>
      </w:r>
      <w:r w:rsidRPr="00D07AAD">
        <w:rPr>
          <w:rFonts w:ascii="Times New Roman" w:hAnsi="Times New Roman" w:cs="Times New Roman"/>
          <w:i/>
        </w:rPr>
        <w:tab/>
      </w:r>
      <w:r w:rsidRPr="00D07AAD">
        <w:rPr>
          <w:rFonts w:ascii="Times New Roman" w:hAnsi="Times New Roman" w:cs="Times New Roman"/>
          <w:i/>
        </w:rPr>
        <w:tab/>
      </w:r>
      <w:r w:rsidRPr="00D07AAD">
        <w:rPr>
          <w:rFonts w:ascii="Times New Roman" w:hAnsi="Times New Roman" w:cs="Times New Roman"/>
          <w:i/>
        </w:rPr>
        <w:tab/>
      </w:r>
    </w:p>
    <w:p w:rsidR="00EE2DB0" w:rsidRPr="00D07AAD" w:rsidRDefault="00EE2DB0" w:rsidP="00EE2DB0">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D07AAD">
        <w:rPr>
          <w:rFonts w:ascii="Times New Roman" w:eastAsia="Times New Roman" w:hAnsi="Times New Roman" w:cs="Times New Roman"/>
          <w:b/>
          <w:lang w:val="en"/>
        </w:rPr>
        <w:t>Civil Discourse and Difficult Decisions</w:t>
      </w:r>
    </w:p>
    <w:p w:rsidR="00EE2DB0" w:rsidRPr="00D07AAD" w:rsidRDefault="00EE2DB0" w:rsidP="00EE2DB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D07AAD">
        <w:rPr>
          <w:rFonts w:ascii="Times New Roman" w:eastAsia="Times New Roman" w:hAnsi="Times New Roman" w:cs="Times New Roman"/>
          <w:lang w:val="en"/>
        </w:rPr>
        <w:t>Legal Skills as Life Skills</w:t>
      </w:r>
    </w:p>
    <w:p w:rsidR="00EE2DB0"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8:00 – 8:</w:t>
      </w:r>
      <w:r>
        <w:rPr>
          <w:rFonts w:ascii="Times New Roman" w:hAnsi="Times New Roman" w:cs="Times New Roman"/>
          <w:b/>
        </w:rPr>
        <w:t>25</w:t>
      </w:r>
      <w:r w:rsidRPr="002128A9">
        <w:rPr>
          <w:rFonts w:ascii="Times New Roman" w:hAnsi="Times New Roman" w:cs="Times New Roman"/>
          <w:b/>
        </w:rPr>
        <w:t xml:space="preserve"> a.m</w:t>
      </w:r>
      <w:r w:rsidRPr="002128A9">
        <w:rPr>
          <w:rFonts w:ascii="Times New Roman" w:hAnsi="Times New Roman" w:cs="Times New Roman"/>
        </w:rPr>
        <w:t>.</w:t>
      </w:r>
      <w:r w:rsidRPr="002128A9">
        <w:rPr>
          <w:rFonts w:ascii="Times New Roman" w:hAnsi="Times New Roman" w:cs="Times New Roman"/>
        </w:rPr>
        <w:tab/>
      </w:r>
      <w:r w:rsidRPr="002128A9">
        <w:rPr>
          <w:rFonts w:ascii="Times New Roman" w:hAnsi="Times New Roman" w:cs="Times New Roman"/>
          <w:b/>
        </w:rPr>
        <w:t>Students Arrive and Complete</w:t>
      </w:r>
    </w:p>
    <w:p w:rsidR="00EE2DB0" w:rsidRDefault="00EE2DB0" w:rsidP="00EE2DB0">
      <w:pPr>
        <w:shd w:val="clear" w:color="auto" w:fill="FFFFFF" w:themeFill="background1"/>
        <w:spacing w:after="0"/>
        <w:rPr>
          <w:rFonts w:ascii="Times New Roman" w:hAnsi="Times New Roman" w:cs="Times New Roman"/>
          <w:b/>
        </w:rPr>
      </w:pPr>
      <w:r w:rsidRPr="00FC596E">
        <w:rPr>
          <w:rFonts w:ascii="Times New Roman" w:hAnsi="Times New Roman" w:cs="Times New Roman"/>
          <w:i/>
        </w:rPr>
        <w:t>(25 minutes)</w:t>
      </w:r>
      <w:r w:rsidRPr="00FC596E">
        <w:rPr>
          <w:rFonts w:ascii="Times New Roman" w:hAnsi="Times New Roman" w:cs="Times New Roman"/>
          <w:i/>
        </w:rPr>
        <w:tab/>
      </w:r>
      <w:r>
        <w:rPr>
          <w:rFonts w:ascii="Times New Roman" w:hAnsi="Times New Roman" w:cs="Times New Roman"/>
          <w:b/>
        </w:rPr>
        <w:tab/>
        <w:t xml:space="preserve">1) </w:t>
      </w:r>
      <w:r w:rsidRPr="002128A9">
        <w:rPr>
          <w:rFonts w:ascii="Times New Roman" w:hAnsi="Times New Roman" w:cs="Times New Roman"/>
          <w:b/>
        </w:rPr>
        <w:t>Reality Check Quiz</w:t>
      </w:r>
    </w:p>
    <w:p w:rsidR="00BF1F89" w:rsidRPr="002128A9" w:rsidRDefault="00BF1F89" w:rsidP="00EE2DB0">
      <w:pPr>
        <w:shd w:val="clear" w:color="auto" w:fill="FFFFFF" w:themeFill="background1"/>
        <w:spacing w:after="0"/>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2) Civility Self-Reflection Sheet </w:t>
      </w:r>
    </w:p>
    <w:p w:rsidR="00EE2DB0" w:rsidRPr="002128A9" w:rsidRDefault="00EE2DB0" w:rsidP="00EE2DB0">
      <w:pPr>
        <w:shd w:val="clear" w:color="auto" w:fill="FFFFFF" w:themeFill="background1"/>
        <w:spacing w:after="0"/>
        <w:rPr>
          <w:rFonts w:ascii="Times New Roman" w:hAnsi="Times New Roman" w:cs="Times New Roman"/>
        </w:rPr>
      </w:pPr>
    </w:p>
    <w:p w:rsidR="00EE2DB0" w:rsidRPr="002128A9" w:rsidRDefault="00EE2DB0" w:rsidP="00EE2DB0">
      <w:pPr>
        <w:shd w:val="clear" w:color="auto" w:fill="FFFFFF" w:themeFill="background1"/>
        <w:spacing w:after="0"/>
        <w:rPr>
          <w:rFonts w:ascii="Times New Roman" w:hAnsi="Times New Roman" w:cs="Times New Roman"/>
        </w:rPr>
      </w:pPr>
      <w:r>
        <w:rPr>
          <w:rFonts w:ascii="Times New Roman" w:hAnsi="Times New Roman" w:cs="Times New Roman"/>
          <w:b/>
        </w:rPr>
        <w:t xml:space="preserve">8:25 </w:t>
      </w:r>
      <w:r w:rsidRPr="002128A9">
        <w:rPr>
          <w:rFonts w:ascii="Times New Roman" w:hAnsi="Times New Roman" w:cs="Times New Roman"/>
          <w:b/>
        </w:rPr>
        <w:t>—</w:t>
      </w:r>
      <w:r>
        <w:rPr>
          <w:rFonts w:ascii="Times New Roman" w:hAnsi="Times New Roman" w:cs="Times New Roman"/>
          <w:b/>
        </w:rPr>
        <w:t>8:35</w:t>
      </w:r>
      <w:r w:rsidRPr="002128A9">
        <w:rPr>
          <w:rFonts w:ascii="Times New Roman" w:hAnsi="Times New Roman" w:cs="Times New Roman"/>
          <w:b/>
        </w:rPr>
        <w:t xml:space="preserve"> a.m.</w:t>
      </w:r>
      <w:r w:rsidRPr="002128A9">
        <w:rPr>
          <w:rFonts w:ascii="Times New Roman" w:hAnsi="Times New Roman" w:cs="Times New Roman"/>
        </w:rPr>
        <w:tab/>
      </w:r>
      <w:r w:rsidRPr="00926466">
        <w:rPr>
          <w:rFonts w:ascii="Times New Roman" w:hAnsi="Times New Roman" w:cs="Times New Roman"/>
          <w:b/>
        </w:rPr>
        <w:t xml:space="preserve">Welcome and </w:t>
      </w:r>
      <w:r>
        <w:rPr>
          <w:rFonts w:ascii="Times New Roman" w:hAnsi="Times New Roman" w:cs="Times New Roman"/>
          <w:b/>
        </w:rPr>
        <w:t xml:space="preserve">Interactive </w:t>
      </w:r>
      <w:r w:rsidRPr="00926466">
        <w:rPr>
          <w:rFonts w:ascii="Times New Roman" w:hAnsi="Times New Roman" w:cs="Times New Roman"/>
          <w:b/>
        </w:rPr>
        <w:t>Courtroom</w:t>
      </w:r>
      <w:r w:rsidRPr="002128A9">
        <w:rPr>
          <w:rFonts w:ascii="Times New Roman" w:hAnsi="Times New Roman" w:cs="Times New Roman"/>
          <w:b/>
        </w:rPr>
        <w:t xml:space="preserve"> Tour</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rPr>
      </w:pPr>
      <w:r>
        <w:rPr>
          <w:rFonts w:ascii="Times New Roman" w:hAnsi="Times New Roman" w:cs="Times New Roman"/>
          <w:i/>
        </w:rPr>
        <w:t xml:space="preserve">(10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i/>
        </w:rPr>
        <w:tab/>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b/>
        </w:rPr>
        <w:t>8:3</w:t>
      </w:r>
      <w:r>
        <w:rPr>
          <w:rFonts w:ascii="Times New Roman" w:hAnsi="Times New Roman" w:cs="Times New Roman"/>
          <w:b/>
        </w:rPr>
        <w:t>5</w:t>
      </w:r>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r>
      <w:r>
        <w:rPr>
          <w:rFonts w:ascii="Times New Roman" w:hAnsi="Times New Roman" w:cs="Times New Roman"/>
          <w:b/>
        </w:rPr>
        <w:t xml:space="preserve">Introductions and </w:t>
      </w:r>
      <w:r w:rsidRPr="002128A9">
        <w:rPr>
          <w:rFonts w:ascii="Times New Roman" w:hAnsi="Times New Roman" w:cs="Times New Roman"/>
          <w:b/>
        </w:rPr>
        <w:t xml:space="preserve">Civil Discourse Activity </w:t>
      </w: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i/>
        </w:rPr>
        <w:t>(</w:t>
      </w:r>
      <w:r>
        <w:rPr>
          <w:rFonts w:ascii="Times New Roman" w:hAnsi="Times New Roman" w:cs="Times New Roman"/>
          <w:i/>
        </w:rPr>
        <w:t xml:space="preserve">30 </w:t>
      </w:r>
      <w:r w:rsidRPr="002128A9">
        <w:rPr>
          <w:rFonts w:ascii="Times New Roman" w:hAnsi="Times New Roman" w:cs="Times New Roman"/>
          <w:i/>
        </w:rPr>
        <w:t>minutes)</w:t>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 xml:space="preserve">Attorneys Introduce Themselves:  </w:t>
      </w:r>
      <w:r w:rsidRPr="002128A9">
        <w:rPr>
          <w:rFonts w:ascii="Times New Roman" w:hAnsi="Times New Roman" w:cs="Times New Roman"/>
          <w:i/>
        </w:rPr>
        <w:t>Why I Chose the Law</w:t>
      </w:r>
    </w:p>
    <w:p w:rsidR="00EE2DB0" w:rsidRPr="002128A9" w:rsidRDefault="00EE2DB0" w:rsidP="006C4937">
      <w:pPr>
        <w:pStyle w:val="ListParagraph"/>
        <w:numPr>
          <w:ilvl w:val="0"/>
          <w:numId w:val="13"/>
        </w:numPr>
        <w:shd w:val="clear" w:color="auto" w:fill="FFFFFF" w:themeFill="background1"/>
        <w:spacing w:after="0"/>
        <w:rPr>
          <w:rFonts w:ascii="Times New Roman" w:hAnsi="Times New Roman" w:cs="Times New Roman"/>
          <w:i/>
        </w:rPr>
      </w:pPr>
      <w:r w:rsidRPr="002128A9">
        <w:rPr>
          <w:rFonts w:ascii="Times New Roman" w:hAnsi="Times New Roman" w:cs="Times New Roman"/>
          <w:b/>
        </w:rPr>
        <w:t>Discussion:</w:t>
      </w:r>
      <w:r w:rsidRPr="002128A9">
        <w:rPr>
          <w:rFonts w:ascii="Times New Roman" w:hAnsi="Times New Roman" w:cs="Times New Roman"/>
          <w:i/>
        </w:rPr>
        <w:t xml:space="preserve">  Civility Self Reflection </w:t>
      </w:r>
    </w:p>
    <w:p w:rsidR="00EE2DB0" w:rsidRPr="002128A9" w:rsidRDefault="00EE2DB0" w:rsidP="006C4937">
      <w:pPr>
        <w:pStyle w:val="ListParagraph"/>
        <w:numPr>
          <w:ilvl w:val="0"/>
          <w:numId w:val="13"/>
        </w:numPr>
        <w:shd w:val="clear" w:color="auto" w:fill="FFFFFF" w:themeFill="background1"/>
        <w:spacing w:after="0" w:line="240" w:lineRule="auto"/>
        <w:rPr>
          <w:rFonts w:ascii="Times New Roman" w:hAnsi="Times New Roman" w:cs="Times New Roman"/>
          <w:i/>
        </w:rPr>
      </w:pPr>
      <w:r w:rsidRPr="002128A9">
        <w:rPr>
          <w:rFonts w:ascii="Times New Roman" w:hAnsi="Times New Roman" w:cs="Times New Roman"/>
          <w:b/>
        </w:rPr>
        <w:t>Handout</w:t>
      </w:r>
      <w:r w:rsidRPr="002128A9">
        <w:rPr>
          <w:rFonts w:ascii="Times New Roman" w:hAnsi="Times New Roman" w:cs="Times New Roman"/>
        </w:rPr>
        <w:t xml:space="preserve">: </w:t>
      </w:r>
      <w:r w:rsidRPr="002128A9">
        <w:rPr>
          <w:rFonts w:ascii="Times New Roman" w:hAnsi="Times New Roman" w:cs="Times New Roman"/>
          <w:i/>
        </w:rPr>
        <w:t xml:space="preserve">Setting </w:t>
      </w:r>
      <w:r>
        <w:rPr>
          <w:rFonts w:ascii="Times New Roman" w:hAnsi="Times New Roman" w:cs="Times New Roman"/>
          <w:i/>
        </w:rPr>
        <w:t xml:space="preserve">Civil Discourse </w:t>
      </w:r>
      <w:r w:rsidRPr="002128A9">
        <w:rPr>
          <w:rFonts w:ascii="Times New Roman" w:hAnsi="Times New Roman" w:cs="Times New Roman"/>
          <w:i/>
        </w:rPr>
        <w:t>Ground Rules</w:t>
      </w:r>
    </w:p>
    <w:p w:rsidR="00EE2DB0"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bookmarkStart w:id="1" w:name="_Hlk512271445"/>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 9:1</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t xml:space="preserve">Attorney Coaches #1 and #2 Present  </w:t>
      </w:r>
    </w:p>
    <w:p w:rsidR="00EE2DB0" w:rsidRDefault="00EE2DB0" w:rsidP="00EE2DB0">
      <w:pPr>
        <w:shd w:val="clear" w:color="auto" w:fill="FFFFFF" w:themeFill="background1"/>
        <w:spacing w:after="0"/>
        <w:rPr>
          <w:rFonts w:ascii="Times New Roman" w:hAnsi="Times New Roman" w:cs="Times New Roman"/>
        </w:rPr>
      </w:pPr>
      <w:r w:rsidRPr="002128A9">
        <w:rPr>
          <w:rFonts w:ascii="Times New Roman" w:hAnsi="Times New Roman" w:cs="Times New Roman"/>
          <w:i/>
        </w:rPr>
        <w:t>(10 minutes)</w:t>
      </w:r>
      <w:r w:rsidRPr="002128A9">
        <w:rPr>
          <w:rFonts w:ascii="Times New Roman" w:hAnsi="Times New Roman" w:cs="Times New Roman"/>
          <w:i/>
        </w:rPr>
        <w:tab/>
      </w:r>
      <w:r w:rsidRPr="002128A9">
        <w:rPr>
          <w:rFonts w:ascii="Times New Roman" w:hAnsi="Times New Roman" w:cs="Times New Roman"/>
          <w:b/>
        </w:rPr>
        <w:tab/>
      </w:r>
      <w:r w:rsidRPr="00631CF7">
        <w:rPr>
          <w:rFonts w:ascii="Times New Roman" w:hAnsi="Times New Roman" w:cs="Times New Roman"/>
          <w:b/>
        </w:rPr>
        <w:t>1)</w:t>
      </w:r>
      <w:r w:rsidRPr="002128A9">
        <w:rPr>
          <w:rFonts w:ascii="Times New Roman" w:hAnsi="Times New Roman" w:cs="Times New Roman"/>
        </w:rPr>
        <w:t xml:space="preserve"> </w:t>
      </w:r>
      <w:r w:rsidRPr="002128A9">
        <w:rPr>
          <w:rFonts w:ascii="Times New Roman" w:hAnsi="Times New Roman" w:cs="Times New Roman"/>
          <w:i/>
        </w:rPr>
        <w:t>Elonis v. U.S.</w:t>
      </w:r>
      <w:r w:rsidRPr="002128A9">
        <w:rPr>
          <w:rFonts w:ascii="Times New Roman" w:hAnsi="Times New Roman" w:cs="Times New Roman"/>
        </w:rPr>
        <w:t xml:space="preserve"> Facts and Case Summary   </w:t>
      </w:r>
      <w:r w:rsidRPr="00631CF7">
        <w:rPr>
          <w:rFonts w:ascii="Times New Roman" w:hAnsi="Times New Roman" w:cs="Times New Roman"/>
          <w:b/>
        </w:rPr>
        <w:t>2)</w:t>
      </w:r>
      <w:r w:rsidRPr="002128A9">
        <w:rPr>
          <w:rFonts w:ascii="Times New Roman" w:hAnsi="Times New Roman" w:cs="Times New Roman"/>
        </w:rPr>
        <w:t xml:space="preserve"> Fictional Scenario </w:t>
      </w:r>
    </w:p>
    <w:p w:rsidR="00EE2DB0" w:rsidRPr="00A60A74"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In A</w:t>
      </w:r>
      <w:r w:rsidRPr="002F5DF8">
        <w:rPr>
          <w:rFonts w:ascii="Times New Roman" w:hAnsi="Times New Roman" w:cs="Times New Roman"/>
          <w:b/>
        </w:rPr>
        <w:t>dvance</w:t>
      </w:r>
      <w:r>
        <w:rPr>
          <w:rFonts w:ascii="Times New Roman" w:hAnsi="Times New Roman" w:cs="Times New Roman"/>
        </w:rPr>
        <w:t xml:space="preserve">:  </w:t>
      </w:r>
      <w:r>
        <w:rPr>
          <w:rFonts w:ascii="Times New Roman" w:hAnsi="Times New Roman" w:cs="Times New Roman"/>
          <w:b/>
        </w:rPr>
        <w:t>Teacher Selects Eight S</w:t>
      </w:r>
      <w:r w:rsidRPr="00A60A74">
        <w:rPr>
          <w:rFonts w:ascii="Times New Roman" w:hAnsi="Times New Roman" w:cs="Times New Roman"/>
          <w:b/>
        </w:rPr>
        <w:t xml:space="preserve">tudents </w:t>
      </w:r>
      <w:r>
        <w:rPr>
          <w:rFonts w:ascii="Times New Roman" w:hAnsi="Times New Roman" w:cs="Times New Roman"/>
          <w:b/>
        </w:rPr>
        <w:t>to be A</w:t>
      </w:r>
      <w:r w:rsidRPr="00A60A74">
        <w:rPr>
          <w:rFonts w:ascii="Times New Roman" w:hAnsi="Times New Roman" w:cs="Times New Roman"/>
          <w:b/>
        </w:rPr>
        <w:t>ttorneys</w:t>
      </w:r>
    </w:p>
    <w:p w:rsidR="00EE2DB0" w:rsidRPr="00A60A74" w:rsidRDefault="00EE2DB0" w:rsidP="00EE2DB0">
      <w:pPr>
        <w:shd w:val="clear" w:color="auto" w:fill="FFFFFF" w:themeFill="background1"/>
        <w:spacing w:after="0" w:line="240" w:lineRule="auto"/>
        <w:rPr>
          <w:rFonts w:ascii="Times New Roman" w:hAnsi="Times New Roman" w:cs="Times New Roman"/>
          <w:b/>
        </w:rPr>
      </w:pP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9:1</w:t>
      </w:r>
      <w:r>
        <w:rPr>
          <w:rFonts w:ascii="Times New Roman" w:hAnsi="Times New Roman" w:cs="Times New Roman"/>
          <w:b/>
        </w:rPr>
        <w:t>5</w:t>
      </w:r>
      <w:r w:rsidRPr="002128A9">
        <w:rPr>
          <w:rFonts w:ascii="Times New Roman" w:hAnsi="Times New Roman" w:cs="Times New Roman"/>
          <w:b/>
        </w:rPr>
        <w:t xml:space="preserve"> </w:t>
      </w:r>
      <w:r>
        <w:rPr>
          <w:rFonts w:ascii="Times New Roman" w:hAnsi="Times New Roman" w:cs="Times New Roman"/>
          <w:b/>
        </w:rPr>
        <w:t>–9:40</w:t>
      </w:r>
      <w:r w:rsidRPr="002128A9">
        <w:rPr>
          <w:rFonts w:ascii="Times New Roman" w:hAnsi="Times New Roman" w:cs="Times New Roman"/>
          <w:b/>
        </w:rPr>
        <w:t xml:space="preserve"> a.m. </w:t>
      </w:r>
      <w:r w:rsidRPr="002128A9">
        <w:rPr>
          <w:rFonts w:ascii="Times New Roman" w:hAnsi="Times New Roman" w:cs="Times New Roman"/>
          <w:b/>
        </w:rPr>
        <w:tab/>
        <w:t>Student Attorneys and Student Jurors Prepare for the Simulation</w:t>
      </w:r>
    </w:p>
    <w:p w:rsidR="00EE2DB0" w:rsidRDefault="00EE2DB0" w:rsidP="00EE2DB0">
      <w:pPr>
        <w:shd w:val="clear" w:color="auto" w:fill="FFFFFF" w:themeFill="background1"/>
        <w:spacing w:after="0" w:line="240" w:lineRule="auto"/>
        <w:ind w:left="2160" w:hanging="2160"/>
        <w:rPr>
          <w:rFonts w:ascii="Times New Roman" w:hAnsi="Times New Roman" w:cs="Times New Roman"/>
        </w:rPr>
      </w:pPr>
      <w:r>
        <w:rPr>
          <w:rFonts w:ascii="Times New Roman" w:hAnsi="Times New Roman" w:cs="Times New Roman"/>
          <w:i/>
        </w:rPr>
        <w:t>(25</w:t>
      </w:r>
      <w:r w:rsidRPr="002128A9">
        <w:rPr>
          <w:rFonts w:ascii="Times New Roman" w:hAnsi="Times New Roman" w:cs="Times New Roman"/>
          <w:i/>
        </w:rPr>
        <w:t xml:space="preserve"> minutes)</w:t>
      </w:r>
      <w:r w:rsidRPr="002128A9">
        <w:rPr>
          <w:rFonts w:ascii="Times New Roman" w:hAnsi="Times New Roman" w:cs="Times New Roman"/>
          <w:b/>
        </w:rPr>
        <w:tab/>
        <w:t>In two rooms outside the courtroom:</w:t>
      </w:r>
      <w:r w:rsidRPr="002128A9">
        <w:rPr>
          <w:rFonts w:ascii="Times New Roman" w:hAnsi="Times New Roman" w:cs="Times New Roman"/>
        </w:rPr>
        <w:t xml:space="preserve">  One attorney coach works with Andy Jackson’s lawyers.  One attorney coach works with the Government</w:t>
      </w:r>
      <w:r>
        <w:rPr>
          <w:rFonts w:ascii="Times New Roman" w:hAnsi="Times New Roman" w:cs="Times New Roman"/>
        </w:rPr>
        <w:t xml:space="preserve">’s </w:t>
      </w:r>
      <w:r w:rsidRPr="002128A9">
        <w:rPr>
          <w:rFonts w:ascii="Times New Roman" w:hAnsi="Times New Roman" w:cs="Times New Roman"/>
        </w:rPr>
        <w:t xml:space="preserve">lawyers.  </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rPr>
        <w:t xml:space="preserve"> </w:t>
      </w:r>
      <w:r w:rsidRPr="002128A9">
        <w:rPr>
          <w:rFonts w:ascii="Times New Roman" w:hAnsi="Times New Roman" w:cs="Times New Roman"/>
          <w:b/>
        </w:rPr>
        <w:t>In the courtroom:</w:t>
      </w:r>
      <w:r w:rsidRPr="002128A9">
        <w:rPr>
          <w:rFonts w:ascii="Times New Roman" w:hAnsi="Times New Roman" w:cs="Times New Roman"/>
        </w:rPr>
        <w:t xml:space="preserve">  </w:t>
      </w:r>
      <w:r>
        <w:rPr>
          <w:rFonts w:ascii="Times New Roman" w:hAnsi="Times New Roman" w:cs="Times New Roman"/>
        </w:rPr>
        <w:t>An attorney volunteer works with the</w:t>
      </w:r>
      <w:r w:rsidRPr="002128A9">
        <w:rPr>
          <w:rFonts w:ascii="Times New Roman" w:hAnsi="Times New Roman" w:cs="Times New Roman"/>
        </w:rPr>
        <w:t xml:space="preserve"> student jurors</w:t>
      </w:r>
      <w:r>
        <w:rPr>
          <w:rFonts w:ascii="Times New Roman" w:hAnsi="Times New Roman" w:cs="Times New Roman"/>
        </w:rPr>
        <w:t xml:space="preserve"> to identify possible </w:t>
      </w:r>
      <w:r w:rsidRPr="002128A9">
        <w:rPr>
          <w:rFonts w:ascii="Times New Roman" w:hAnsi="Times New Roman" w:cs="Times New Roman"/>
        </w:rPr>
        <w:t>arguments for both sides</w:t>
      </w:r>
      <w:r>
        <w:rPr>
          <w:rFonts w:ascii="Times New Roman" w:hAnsi="Times New Roman" w:cs="Times New Roman"/>
        </w:rPr>
        <w:t>.  The volunteer talks about jury service and the importance of civility in jury deliberations.</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b/>
        </w:rPr>
      </w:pPr>
    </w:p>
    <w:bookmarkEnd w:id="1"/>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9:</w:t>
      </w:r>
      <w:r>
        <w:rPr>
          <w:rFonts w:ascii="Times New Roman" w:hAnsi="Times New Roman" w:cs="Times New Roman"/>
          <w:b/>
        </w:rPr>
        <w:t>40</w:t>
      </w:r>
      <w:r w:rsidRPr="002128A9">
        <w:rPr>
          <w:rFonts w:ascii="Times New Roman" w:hAnsi="Times New Roman" w:cs="Times New Roman"/>
          <w:b/>
        </w:rPr>
        <w:t xml:space="preserve"> – 9:</w:t>
      </w:r>
      <w:r>
        <w:rPr>
          <w:rFonts w:ascii="Times New Roman" w:hAnsi="Times New Roman" w:cs="Times New Roman"/>
          <w:b/>
        </w:rPr>
        <w:t>45</w:t>
      </w:r>
      <w:r w:rsidRPr="002128A9">
        <w:rPr>
          <w:rFonts w:ascii="Times New Roman" w:hAnsi="Times New Roman" w:cs="Times New Roman"/>
          <w:b/>
        </w:rPr>
        <w:t xml:space="preserve"> a.m.</w:t>
      </w:r>
      <w:r w:rsidRPr="002128A9">
        <w:rPr>
          <w:rFonts w:ascii="Times New Roman" w:hAnsi="Times New Roman" w:cs="Times New Roman"/>
          <w:b/>
        </w:rPr>
        <w:tab/>
        <w:t xml:space="preserve">Stretch Break in the Courtroom </w:t>
      </w: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i/>
        </w:rPr>
        <w:t>(5 minutes)</w:t>
      </w:r>
      <w:r w:rsidRPr="002128A9">
        <w:rPr>
          <w:rFonts w:ascii="Times New Roman" w:hAnsi="Times New Roman" w:cs="Times New Roman"/>
          <w:i/>
        </w:rPr>
        <w:tab/>
      </w:r>
      <w:r w:rsidRPr="002128A9">
        <w:rPr>
          <w:rFonts w:ascii="Times New Roman" w:hAnsi="Times New Roman" w:cs="Times New Roman"/>
          <w:i/>
        </w:rPr>
        <w:tab/>
        <w:t>Student attorneys and coaches may continue preparing, if they wish.</w:t>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9:4</w:t>
      </w:r>
      <w:r>
        <w:rPr>
          <w:rFonts w:ascii="Times New Roman" w:hAnsi="Times New Roman" w:cs="Times New Roman"/>
          <w:b/>
        </w:rPr>
        <w:t>5</w:t>
      </w:r>
      <w:r w:rsidRPr="002128A9">
        <w:rPr>
          <w:rFonts w:ascii="Times New Roman" w:hAnsi="Times New Roman" w:cs="Times New Roman"/>
          <w:b/>
        </w:rPr>
        <w:t xml:space="preserve"> – 10:4</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i/>
        </w:rPr>
        <w:tab/>
      </w:r>
      <w:r w:rsidRPr="002128A9">
        <w:rPr>
          <w:rFonts w:ascii="Times New Roman" w:hAnsi="Times New Roman" w:cs="Times New Roman"/>
          <w:b/>
        </w:rPr>
        <w:t xml:space="preserve">Simulation:  </w:t>
      </w:r>
      <w:r w:rsidRPr="002128A9">
        <w:rPr>
          <w:rFonts w:ascii="Times New Roman" w:hAnsi="Times New Roman" w:cs="Times New Roman"/>
          <w:b/>
          <w:i/>
        </w:rPr>
        <w:t>Elonis v. U.S.</w:t>
      </w:r>
      <w:r w:rsidRPr="002128A9">
        <w:rPr>
          <w:rFonts w:ascii="Times New Roman" w:hAnsi="Times New Roman" w:cs="Times New Roman"/>
          <w:b/>
        </w:rPr>
        <w:t xml:space="preserve"> </w:t>
      </w:r>
    </w:p>
    <w:p w:rsidR="00EE2DB0" w:rsidRPr="002128A9" w:rsidRDefault="00EE2DB0" w:rsidP="00EE2DB0">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Total: 60 minutes</w:t>
      </w:r>
      <w:r w:rsidRPr="002128A9">
        <w:rPr>
          <w:rFonts w:ascii="Times New Roman" w:hAnsi="Times New Roman" w:cs="Times New Roman"/>
          <w:i/>
        </w:rPr>
        <w:tab/>
      </w:r>
      <w:r w:rsidRPr="002128A9">
        <w:rPr>
          <w:rFonts w:ascii="Times New Roman" w:hAnsi="Times New Roman" w:cs="Times New Roman"/>
          <w:b/>
        </w:rPr>
        <w:tab/>
      </w:r>
    </w:p>
    <w:p w:rsidR="00EE2DB0" w:rsidRPr="002128A9" w:rsidRDefault="00EE2DB0" w:rsidP="00EE2DB0">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ab/>
      </w:r>
      <w:r w:rsidRPr="002128A9">
        <w:rPr>
          <w:rFonts w:ascii="Times New Roman" w:hAnsi="Times New Roman" w:cs="Times New Roman"/>
          <w:b/>
        </w:rPr>
        <w:tab/>
        <w:t>Oral Arguments</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Student</w:t>
      </w:r>
      <w:r>
        <w:rPr>
          <w:rFonts w:ascii="Times New Roman" w:hAnsi="Times New Roman" w:cs="Times New Roman"/>
        </w:rPr>
        <w:t xml:space="preserve"> attorneys present their arguments to the </w:t>
      </w:r>
      <w:r w:rsidRPr="002128A9">
        <w:rPr>
          <w:rFonts w:ascii="Times New Roman" w:hAnsi="Times New Roman" w:cs="Times New Roman"/>
        </w:rPr>
        <w:t xml:space="preserve">Judge and student jury.  </w:t>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 xml:space="preserve"> </w:t>
      </w:r>
      <w:r w:rsidRPr="002128A9">
        <w:rPr>
          <w:rFonts w:ascii="Times New Roman" w:hAnsi="Times New Roman" w:cs="Times New Roman"/>
          <w:b/>
        </w:rPr>
        <w:tab/>
      </w:r>
      <w:r w:rsidRPr="002128A9">
        <w:rPr>
          <w:rFonts w:ascii="Times New Roman" w:hAnsi="Times New Roman" w:cs="Times New Roman"/>
          <w:b/>
        </w:rPr>
        <w:tab/>
        <w:t>Jury Deliberations in the Gallery of the Courtroom</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Pr>
          <w:rFonts w:ascii="Times New Roman" w:hAnsi="Times New Roman" w:cs="Times New Roman"/>
        </w:rPr>
        <w:t>The f</w:t>
      </w:r>
      <w:r w:rsidRPr="002128A9">
        <w:rPr>
          <w:rFonts w:ascii="Times New Roman" w:hAnsi="Times New Roman" w:cs="Times New Roman"/>
        </w:rPr>
        <w:t>acilitator guides</w:t>
      </w:r>
      <w:r w:rsidRPr="002128A9">
        <w:rPr>
          <w:rFonts w:ascii="Times New Roman" w:hAnsi="Times New Roman" w:cs="Times New Roman"/>
          <w:b/>
        </w:rPr>
        <w:t xml:space="preserve"> </w:t>
      </w:r>
      <w:r w:rsidRPr="002128A9">
        <w:rPr>
          <w:rFonts w:ascii="Times New Roman" w:hAnsi="Times New Roman" w:cs="Times New Roman"/>
        </w:rPr>
        <w:t>the deliberations. Only student jurors participate.</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rPr>
        <w:tab/>
      </w:r>
      <w:r w:rsidRPr="002128A9">
        <w:rPr>
          <w:rFonts w:ascii="Times New Roman" w:hAnsi="Times New Roman" w:cs="Times New Roman"/>
        </w:rPr>
        <w:tab/>
      </w:r>
      <w:r w:rsidRPr="002128A9">
        <w:rPr>
          <w:rFonts w:ascii="Times New Roman" w:hAnsi="Times New Roman" w:cs="Times New Roman"/>
        </w:rPr>
        <w:tab/>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 xml:space="preserve">The Judge Asks for a Show-of -Hands Verdict </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rPr>
        <w:t>If there is time, the Judge might ask one juror on each side to volunteer to explain their rationale.</w:t>
      </w:r>
      <w:r w:rsidRPr="002128A9">
        <w:rPr>
          <w:rFonts w:ascii="Times New Roman" w:hAnsi="Times New Roman" w:cs="Times New Roman"/>
          <w:b/>
        </w:rPr>
        <w:t xml:space="preserve"> </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b/>
        </w:rPr>
        <w:t>10:45 – 11:30</w:t>
      </w:r>
      <w:r w:rsidRPr="002128A9">
        <w:rPr>
          <w:rFonts w:ascii="Times New Roman" w:hAnsi="Times New Roman" w:cs="Times New Roman"/>
          <w:b/>
        </w:rPr>
        <w:t xml:space="preserve"> p.m. </w:t>
      </w:r>
      <w:r w:rsidRPr="002128A9">
        <w:rPr>
          <w:rFonts w:ascii="Times New Roman" w:hAnsi="Times New Roman" w:cs="Times New Roman"/>
          <w:b/>
        </w:rPr>
        <w:tab/>
        <w:t>The Judge Leads a Discussion on the Reality Check Quiz</w:t>
      </w:r>
    </w:p>
    <w:p w:rsidR="00EE2DB0" w:rsidRPr="002128A9"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i/>
        </w:rPr>
        <w:t xml:space="preserve">(45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b/>
        </w:rPr>
        <w:tab/>
        <w:t>Students Complete Feedback Forms</w:t>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Group Photo</w:t>
      </w:r>
      <w:r>
        <w:rPr>
          <w:rFonts w:ascii="Times New Roman" w:hAnsi="Times New Roman" w:cs="Times New Roman"/>
          <w:b/>
        </w:rPr>
        <w:t xml:space="preserve"> and Informal Socializing with the Judge and Attorneys</w:t>
      </w:r>
    </w:p>
    <w:p w:rsidR="00EE2DB0" w:rsidRPr="002128A9" w:rsidRDefault="00EE2DB0" w:rsidP="00EE2DB0">
      <w:pPr>
        <w:shd w:val="clear" w:color="auto" w:fill="FFFFFF" w:themeFill="background1"/>
        <w:spacing w:after="0"/>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Adjournment</w:t>
      </w:r>
    </w:p>
    <w:p w:rsidR="00EE2DB0" w:rsidRDefault="00EE2DB0" w:rsidP="009D0177">
      <w:pPr>
        <w:shd w:val="clear" w:color="auto" w:fill="FFFFFF" w:themeFill="background1"/>
        <w:spacing w:after="0"/>
        <w:rPr>
          <w:rFonts w:ascii="Times New Roman" w:hAnsi="Times New Roman" w:cs="Times New Roman"/>
          <w:b/>
          <w:sz w:val="24"/>
          <w:szCs w:val="24"/>
        </w:rPr>
      </w:pPr>
    </w:p>
    <w:p w:rsidR="00B554C5" w:rsidRPr="008D25F7" w:rsidRDefault="00B554C5" w:rsidP="007D0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hAnsi="Times New Roman" w:cs="Times New Roman"/>
          <w:b/>
        </w:rPr>
        <w:t xml:space="preserve">Exhibit </w:t>
      </w:r>
      <w:r w:rsidR="00297234">
        <w:rPr>
          <w:rFonts w:ascii="Times New Roman" w:hAnsi="Times New Roman" w:cs="Times New Roman"/>
          <w:b/>
        </w:rPr>
        <w:t>E</w:t>
      </w:r>
      <w:r w:rsidRPr="008D25F7">
        <w:rPr>
          <w:rFonts w:ascii="Times New Roman" w:hAnsi="Times New Roman" w:cs="Times New Roman"/>
          <w:b/>
        </w:rPr>
        <w:t xml:space="preserve"> </w:t>
      </w:r>
      <w:r w:rsidRPr="008D25F7">
        <w:rPr>
          <w:rFonts w:ascii="Times New Roman" w:eastAsia="Times New Roman" w:hAnsi="Times New Roman" w:cs="Times New Roman"/>
          <w:i/>
          <w:sz w:val="24"/>
          <w:szCs w:val="24"/>
        </w:rPr>
        <w:t>Handout:  Facts and Case Summary for Everyone (Volunteers and Participants)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rsidR="00B554C5" w:rsidRPr="008D25F7" w:rsidRDefault="00B554C5" w:rsidP="00B554C5">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rsidR="00B554C5" w:rsidRPr="008D25F7" w:rsidRDefault="00B554C5" w:rsidP="00B554C5">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rsidR="00B554C5" w:rsidRPr="008D25F7" w:rsidRDefault="00B554C5" w:rsidP="00B554C5">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5" w:history="1">
        <w:r w:rsidRPr="008D25F7">
          <w:rPr>
            <w:rStyle w:val="Hyperlink"/>
            <w:rFonts w:ascii="Times New Roman" w:eastAsia="Times New Roman" w:hAnsi="Times New Roman" w:cs="Times New Roman"/>
            <w:color w:val="auto"/>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rsidR="00B554C5" w:rsidRPr="008D25F7" w:rsidRDefault="00B554C5" w:rsidP="00B554C5">
      <w:pPr>
        <w:rPr>
          <w:rFonts w:ascii="Times New Roman" w:hAnsi="Times New Roman" w:cs="Times New Roman"/>
          <w:sz w:val="24"/>
          <w:szCs w:val="24"/>
        </w:rPr>
      </w:pPr>
    </w:p>
    <w:p w:rsidR="00A53869" w:rsidRPr="00C73C04" w:rsidRDefault="00A53869" w:rsidP="00A53869">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Exhibit </w:t>
      </w:r>
      <w:r w:rsidR="00297234">
        <w:rPr>
          <w:rFonts w:ascii="Times New Roman" w:eastAsia="Times New Roman" w:hAnsi="Times New Roman" w:cs="Times New Roman"/>
          <w:b/>
          <w:sz w:val="24"/>
          <w:szCs w:val="24"/>
        </w:rPr>
        <w:t>F</w:t>
      </w:r>
      <w:r w:rsidR="0075243A">
        <w:rPr>
          <w:rFonts w:ascii="Times New Roman" w:eastAsia="Times New Roman" w:hAnsi="Times New Roman" w:cs="Times New Roman"/>
          <w:b/>
          <w:sz w:val="24"/>
          <w:szCs w:val="24"/>
        </w:rPr>
        <w:t xml:space="preserve"> </w:t>
      </w:r>
      <w:r w:rsidRPr="00C73C04">
        <w:rPr>
          <w:rFonts w:ascii="Times New Roman" w:eastAsia="Times New Roman" w:hAnsi="Times New Roman" w:cs="Times New Roman"/>
          <w:i/>
          <w:sz w:val="24"/>
          <w:szCs w:val="24"/>
        </w:rPr>
        <w:t>Handout: Fictional Scenario for Everyone (Volunteers and Students)</w:t>
      </w:r>
    </w:p>
    <w:p w:rsidR="00A53869" w:rsidRPr="00C73C04" w:rsidRDefault="00A53869" w:rsidP="00A53869">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b/>
          <w:sz w:val="24"/>
          <w:szCs w:val="24"/>
        </w:rPr>
      </w:pPr>
      <w:r w:rsidRPr="00C73C04">
        <w:rPr>
          <w:rFonts w:ascii="Times New Roman" w:eastAsia="Times New Roman" w:hAnsi="Times New Roman" w:cs="Times New Roman"/>
          <w:b/>
          <w:i/>
          <w:sz w:val="24"/>
          <w:szCs w:val="24"/>
        </w:rPr>
        <w:t>Elonis v. U.S.</w:t>
      </w:r>
      <w:r w:rsidRPr="00C73C04">
        <w:rPr>
          <w:rFonts w:ascii="Times New Roman" w:eastAsia="Times New Roman" w:hAnsi="Times New Roman" w:cs="Times New Roman"/>
          <w:b/>
          <w:sz w:val="24"/>
          <w:szCs w:val="24"/>
        </w:rPr>
        <w:t xml:space="preserve"> Applied to Teen Facebook Postings</w:t>
      </w:r>
    </w:p>
    <w:p w:rsidR="00A53869" w:rsidRPr="00C73C04" w:rsidRDefault="00A53869" w:rsidP="00A53869">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sz w:val="24"/>
          <w:szCs w:val="24"/>
        </w:rPr>
      </w:pPr>
      <w:r w:rsidRPr="00C73C04">
        <w:rPr>
          <w:rFonts w:ascii="Times New Roman" w:eastAsia="Times New Roman" w:hAnsi="Times New Roman" w:cs="Times New Roman"/>
          <w:sz w:val="24"/>
          <w:szCs w:val="24"/>
        </w:rPr>
        <w:t xml:space="preserve">Fictional Scenario:  </w:t>
      </w:r>
      <w:r>
        <w:rPr>
          <w:rFonts w:ascii="Times New Roman" w:eastAsia="Times New Roman" w:hAnsi="Times New Roman" w:cs="Times New Roman"/>
          <w:sz w:val="24"/>
          <w:szCs w:val="24"/>
        </w:rPr>
        <w:t>Facebook Postings – Artistic Expression or True Threats?</w:t>
      </w:r>
    </w:p>
    <w:p w:rsidR="00A53869"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Jackson is a 19-year-old sophomore at Bay State College. He and Sarah Somers have gone through a difficult breakup, after which he says she started rumors alleging inappropriate behavior that could jeopardize his basketball scholarship. Friends tell Andy what she is saying, and he sees on the Whisper app a series of damaging photos and videos that only Sarah could have posted. Andy is afraid that the allegations could cost him his place on the basketball team, which has a zero-tolerance policy regarding academic ethics, sexual misconduct, and illegal behavior.</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who is known as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for his ripped biceps and aggressive style of play, also is a DJ and rapper whose lyrics get attention for their controversial double meanings.  He posts on Facebook a creative parody of some well-known rap lyrics implying that Sarah is a pathological liar who has gotten so wasted at parties that she has passed out.</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In the meantime, Sarah starts dating Sam Bennett, a high-profile point guard on a rival basketball team. In another post, Andy’s lyrics claim that if Sarah keeps up the attacks on his reputation, she’ll “regret this day” because the next time she drinks too much at a party, she’ll learn a “new meaning of unconscious.” He also says that Sam should watch himself on the court because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is locked and loaded.” Andy ends the post with a series of skull emojis and wink emojis.</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 xml:space="preserve">Sarah feels threatened and is concerned enough about the posts that she goes to the campus police and asks how to get a restraining order against Andy. She also reports the posts to the director of campus life. </w:t>
      </w:r>
    </w:p>
    <w:p w:rsidR="00A53869" w:rsidRPr="00CD4685" w:rsidRDefault="00A53869" w:rsidP="00A53869">
      <w:pPr>
        <w:contextualSpacing/>
        <w:rPr>
          <w:rFonts w:ascii="Times New Roman" w:hAnsi="Times New Roman" w:cs="Times New Roman"/>
          <w:sz w:val="24"/>
          <w:szCs w:val="24"/>
        </w:rPr>
      </w:pPr>
    </w:p>
    <w:p w:rsidR="00A53869" w:rsidRPr="00CD4685" w:rsidRDefault="00A53869" w:rsidP="00A53869">
      <w:pPr>
        <w:contextualSpacing/>
        <w:rPr>
          <w:rFonts w:ascii="Times New Roman" w:hAnsi="Times New Roman" w:cs="Times New Roman"/>
          <w:sz w:val="24"/>
          <w:szCs w:val="24"/>
        </w:rPr>
      </w:pPr>
      <w:r w:rsidRPr="00CD4685">
        <w:rPr>
          <w:rFonts w:ascii="Times New Roman" w:hAnsi="Times New Roman" w:cs="Times New Roman"/>
          <w:sz w:val="24"/>
          <w:szCs w:val="24"/>
        </w:rPr>
        <w:t xml:space="preserve">Ultimately, Andy is charged with two counts of violating 18 U.S.C. § 875(c), which makes it a federal crime to “transmit [ ] in interstate or foreign commerce any communication containing…any threat to injure the person of another.” </w:t>
      </w:r>
    </w:p>
    <w:p w:rsidR="00A53869" w:rsidRPr="00CD4685" w:rsidRDefault="00A53869" w:rsidP="00A53869">
      <w:pPr>
        <w:contextualSpacing/>
        <w:rPr>
          <w:rFonts w:ascii="Times New Roman" w:hAnsi="Times New Roman" w:cs="Times New Roman"/>
          <w:sz w:val="24"/>
          <w:szCs w:val="24"/>
        </w:rPr>
      </w:pPr>
    </w:p>
    <w:p w:rsidR="00A53869" w:rsidRPr="00CD4685" w:rsidRDefault="00A53869" w:rsidP="00A53869">
      <w:pPr>
        <w:contextualSpacing/>
        <w:rPr>
          <w:rFonts w:ascii="Times New Roman" w:eastAsia="Times New Roman" w:hAnsi="Times New Roman" w:cs="Times New Roman"/>
          <w:sz w:val="24"/>
          <w:szCs w:val="24"/>
        </w:rPr>
      </w:pPr>
      <w:r w:rsidRPr="00CD4685">
        <w:rPr>
          <w:rFonts w:ascii="Times New Roman" w:hAnsi="Times New Roman" w:cs="Times New Roman"/>
          <w:sz w:val="24"/>
          <w:szCs w:val="24"/>
        </w:rPr>
        <w:t>At today’s hearing in federal court, Andy’s attorneys will argue that Andy’s statements were not true threats but free speech protected by the Constitution.</w:t>
      </w:r>
    </w:p>
    <w:p w:rsidR="00A53869" w:rsidRPr="00CD4685" w:rsidRDefault="00A53869" w:rsidP="00A53869">
      <w:pPr>
        <w:spacing w:before="100" w:beforeAutospacing="1"/>
        <w:rPr>
          <w:rFonts w:ascii="Times New Roman" w:eastAsia="Times New Roman" w:hAnsi="Times New Roman" w:cs="Times New Roman"/>
          <w:sz w:val="24"/>
          <w:szCs w:val="24"/>
        </w:rPr>
      </w:pPr>
    </w:p>
    <w:p w:rsidR="00A53869" w:rsidRPr="00CD4685" w:rsidRDefault="00A53869" w:rsidP="00A53869">
      <w:pPr>
        <w:rPr>
          <w:rFonts w:ascii="Times New Roman" w:hAnsi="Times New Roman" w:cs="Times New Roman"/>
          <w:sz w:val="24"/>
          <w:szCs w:val="24"/>
        </w:rPr>
      </w:pPr>
      <w:r w:rsidRPr="00CD4685">
        <w:rPr>
          <w:rFonts w:ascii="Times New Roman" w:hAnsi="Times New Roman" w:cs="Times New Roman"/>
          <w:b/>
          <w:bCs/>
          <w:color w:val="222222"/>
          <w:sz w:val="24"/>
          <w:szCs w:val="24"/>
          <w:shd w:val="clear" w:color="auto" w:fill="FFFFFF"/>
        </w:rPr>
        <w:t>Whisper</w:t>
      </w:r>
      <w:r w:rsidRPr="00CD4685">
        <w:rPr>
          <w:rFonts w:ascii="Times New Roman" w:hAnsi="Times New Roman" w:cs="Times New Roman"/>
          <w:color w:val="222222"/>
          <w:sz w:val="24"/>
          <w:szCs w:val="24"/>
          <w:shd w:val="clear" w:color="auto" w:fill="FFFFFF"/>
        </w:rPr>
        <w:t> is a free mobile app. It is a form of </w:t>
      </w:r>
      <w:hyperlink r:id="rId6" w:tooltip="Anonymous social media" w:history="1">
        <w:r w:rsidRPr="00CD4685">
          <w:rPr>
            <w:rStyle w:val="Hyperlink"/>
            <w:rFonts w:ascii="Times New Roman" w:hAnsi="Times New Roman" w:cs="Times New Roman"/>
            <w:color w:val="0B0080"/>
            <w:sz w:val="24"/>
            <w:szCs w:val="24"/>
            <w:shd w:val="clear" w:color="auto" w:fill="FFFFFF"/>
          </w:rPr>
          <w:t>anonymous social media</w:t>
        </w:r>
      </w:hyperlink>
      <w:r w:rsidRPr="00CD4685">
        <w:rPr>
          <w:rFonts w:ascii="Times New Roman" w:hAnsi="Times New Roman" w:cs="Times New Roman"/>
          <w:color w:val="222222"/>
          <w:sz w:val="24"/>
          <w:szCs w:val="24"/>
          <w:shd w:val="clear" w:color="auto" w:fill="FFFFFF"/>
        </w:rPr>
        <w:t>, allowing users to post and share photo and video messages </w:t>
      </w:r>
      <w:hyperlink r:id="rId7" w:tooltip="Anonymously" w:history="1">
        <w:r w:rsidRPr="00CD4685">
          <w:rPr>
            <w:rStyle w:val="Hyperlink"/>
            <w:rFonts w:ascii="Times New Roman" w:hAnsi="Times New Roman" w:cs="Times New Roman"/>
            <w:color w:val="0B0080"/>
            <w:sz w:val="24"/>
            <w:szCs w:val="24"/>
            <w:shd w:val="clear" w:color="auto" w:fill="FFFFFF"/>
          </w:rPr>
          <w:t>anonymously</w:t>
        </w:r>
      </w:hyperlink>
      <w:r w:rsidRPr="00CD4685">
        <w:rPr>
          <w:rFonts w:ascii="Times New Roman" w:hAnsi="Times New Roman" w:cs="Times New Roman"/>
          <w:color w:val="222222"/>
          <w:sz w:val="24"/>
          <w:szCs w:val="24"/>
          <w:shd w:val="clear" w:color="auto" w:fill="FFFFFF"/>
        </w:rPr>
        <w:t>. The postings, called "whispers,” consist of text superimposed over an image.</w:t>
      </w:r>
    </w:p>
    <w:p w:rsidR="00B554C5" w:rsidRDefault="00B554C5" w:rsidP="00B554C5">
      <w:pPr>
        <w:rPr>
          <w:rFonts w:ascii="Times New Roman" w:hAnsi="Times New Roman" w:cs="Times New Roman"/>
        </w:rPr>
      </w:pPr>
    </w:p>
    <w:p w:rsidR="007D08B7" w:rsidRDefault="007D08B7" w:rsidP="00B554C5">
      <w:pPr>
        <w:rPr>
          <w:rFonts w:ascii="Times New Roman" w:hAnsi="Times New Roman" w:cs="Times New Roman"/>
        </w:rPr>
      </w:pPr>
    </w:p>
    <w:p w:rsidR="00B554C5" w:rsidRPr="008D25F7" w:rsidRDefault="00297234"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i/>
          <w:sz w:val="24"/>
          <w:szCs w:val="24"/>
        </w:rPr>
      </w:pPr>
      <w:r>
        <w:rPr>
          <w:rFonts w:ascii="Times New Roman" w:hAnsi="Times New Roman" w:cs="Times New Roman"/>
          <w:b/>
          <w:sz w:val="24"/>
          <w:szCs w:val="24"/>
          <w:lang w:val="en-CA"/>
        </w:rPr>
        <w:t>E</w:t>
      </w:r>
      <w:r w:rsidR="00B554C5" w:rsidRPr="008D25F7">
        <w:rPr>
          <w:rFonts w:ascii="Times New Roman" w:hAnsi="Times New Roman" w:cs="Times New Roman"/>
          <w:b/>
          <w:sz w:val="24"/>
          <w:szCs w:val="24"/>
          <w:lang w:val="en-CA"/>
        </w:rPr>
        <w:t>xhibit G</w:t>
      </w:r>
      <w:r w:rsidR="00F5790F">
        <w:rPr>
          <w:rFonts w:ascii="Times New Roman" w:hAnsi="Times New Roman" w:cs="Times New Roman"/>
          <w:sz w:val="24"/>
          <w:szCs w:val="24"/>
          <w:lang w:val="en-CA"/>
        </w:rPr>
        <w:t xml:space="preserve"> </w:t>
      </w:r>
      <w:r w:rsidR="00B554C5" w:rsidRPr="008D25F7">
        <w:rPr>
          <w:rFonts w:ascii="Times New Roman" w:hAnsi="Times New Roman" w:cs="Times New Roman"/>
          <w:i/>
          <w:sz w:val="24"/>
          <w:szCs w:val="24"/>
          <w:lang w:val="en-CA"/>
        </w:rPr>
        <w:t xml:space="preserve">Opening </w:t>
      </w:r>
      <w:r w:rsidR="00B554C5" w:rsidRPr="008D25F7">
        <w:rPr>
          <w:rFonts w:ascii="Times New Roman" w:hAnsi="Times New Roman" w:cs="Times New Roman"/>
          <w:i/>
          <w:sz w:val="24"/>
          <w:szCs w:val="24"/>
          <w:lang w:val="en-CA"/>
        </w:rPr>
        <w:fldChar w:fldCharType="begin"/>
      </w:r>
      <w:r w:rsidR="00B554C5" w:rsidRPr="008D25F7">
        <w:rPr>
          <w:rFonts w:ascii="Times New Roman" w:hAnsi="Times New Roman" w:cs="Times New Roman"/>
          <w:i/>
          <w:sz w:val="24"/>
          <w:szCs w:val="24"/>
          <w:lang w:val="en-CA"/>
        </w:rPr>
        <w:instrText xml:space="preserve"> SEQ CHAPTER \h \r 1</w:instrText>
      </w:r>
      <w:r w:rsidR="00B554C5" w:rsidRPr="008D25F7">
        <w:rPr>
          <w:rFonts w:ascii="Times New Roman" w:hAnsi="Times New Roman" w:cs="Times New Roman"/>
          <w:i/>
          <w:sz w:val="24"/>
          <w:szCs w:val="24"/>
          <w:lang w:val="en-CA"/>
        </w:rPr>
        <w:fldChar w:fldCharType="end"/>
      </w:r>
      <w:r w:rsidR="00B554C5" w:rsidRPr="008D25F7">
        <w:rPr>
          <w:rFonts w:ascii="Times New Roman" w:hAnsi="Times New Roman" w:cs="Times New Roman"/>
          <w:bCs/>
          <w:i/>
          <w:sz w:val="24"/>
          <w:szCs w:val="24"/>
        </w:rPr>
        <w:t>Protocol: ONLY for the Judge, Attorney Coaches, and 8 Student Attorneys</w:t>
      </w:r>
      <w:r w:rsidR="00B554C5" w:rsidRPr="008D25F7">
        <w:rPr>
          <w:rFonts w:ascii="Times New Roman" w:hAnsi="Times New Roman" w:cs="Times New Roman"/>
          <w:b/>
          <w:bCs/>
          <w:i/>
          <w:sz w:val="24"/>
          <w:szCs w:val="24"/>
        </w:rPr>
        <w:t xml:space="preserve"> </w:t>
      </w:r>
    </w:p>
    <w:p w:rsidR="00B554C5" w:rsidRPr="008D25F7" w:rsidRDefault="00B554C5" w:rsidP="00B554C5">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bCs/>
          <w:sz w:val="28"/>
          <w:szCs w:val="28"/>
        </w:rPr>
      </w:pPr>
      <w:r w:rsidRPr="008D25F7">
        <w:rPr>
          <w:rFonts w:ascii="Times New Roman" w:hAnsi="Times New Roman" w:cs="Times New Roman"/>
          <w:b/>
          <w:bCs/>
          <w:i/>
          <w:sz w:val="28"/>
          <w:szCs w:val="28"/>
        </w:rPr>
        <w:t xml:space="preserve">Elonis v. United States </w:t>
      </w:r>
      <w:r w:rsidRPr="008D25F7">
        <w:rPr>
          <w:rFonts w:ascii="Times New Roman" w:hAnsi="Times New Roman" w:cs="Times New Roman"/>
          <w:b/>
          <w:bCs/>
          <w:sz w:val="28"/>
          <w:szCs w:val="28"/>
        </w:rPr>
        <w:t>Applied to Students Facing Off on Facebook</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sz w:val="28"/>
          <w:szCs w:val="28"/>
        </w:rPr>
      </w:pPr>
      <w:r w:rsidRPr="008D25F7">
        <w:rPr>
          <w:rFonts w:ascii="Times New Roman" w:hAnsi="Times New Roman" w:cs="Times New Roman"/>
          <w:b/>
          <w:sz w:val="28"/>
          <w:szCs w:val="28"/>
        </w:rPr>
        <w:t xml:space="preserve">Note:  </w:t>
      </w:r>
      <w:r w:rsidRPr="008D25F7">
        <w:rPr>
          <w:rFonts w:ascii="Times New Roman" w:hAnsi="Times New Roman" w:cs="Times New Roman"/>
          <w:sz w:val="28"/>
          <w:szCs w:val="28"/>
        </w:rPr>
        <w:t>Always stand when addressing the Judge.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r w:rsidRPr="008D25F7">
        <w:rPr>
          <w:rFonts w:ascii="Times New Roman" w:hAnsi="Times New Roman" w:cs="Times New Roman"/>
          <w:b/>
          <w:sz w:val="28"/>
          <w:szCs w:val="28"/>
        </w:rPr>
        <w:t xml:space="preserve">A Law Clerk Announces the Judge.  </w:t>
      </w:r>
    </w:p>
    <w:p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sz w:val="28"/>
          <w:szCs w:val="28"/>
        </w:rPr>
      </w:pPr>
      <w:r w:rsidRPr="008D25F7">
        <w:rPr>
          <w:rFonts w:ascii="Times New Roman" w:hAnsi="Times New Roman" w:cs="Times New Roman"/>
          <w:b/>
          <w:sz w:val="28"/>
          <w:szCs w:val="28"/>
        </w:rPr>
        <w:t xml:space="preserve">The Judge takes the bench, welcomes the group, and says:  </w:t>
      </w:r>
      <w:r w:rsidRPr="008D25F7">
        <w:rPr>
          <w:rFonts w:ascii="Times New Roman" w:eastAsia="ヒラギノ角ゴ Pro W3" w:hAnsi="Times New Roman" w:cs="Times New Roman"/>
          <w:sz w:val="28"/>
          <w:szCs w:val="28"/>
        </w:rPr>
        <w:t>The issue before us today is – Does the First Amendment require proof that a defendant is serious about following through on a threat before the defendant may be convicted of threatening another person?</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 xml:space="preserve">Judge: </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t xml:space="preserve"> </w:t>
      </w:r>
      <w:r w:rsidRPr="008D25F7">
        <w:rPr>
          <w:rFonts w:ascii="Times New Roman" w:hAnsi="Times New Roman" w:cs="Times New Roman"/>
          <w:b/>
          <w:sz w:val="28"/>
          <w:szCs w:val="28"/>
        </w:rPr>
        <w:t>Is Counsel for the Defendant ready?</w:t>
      </w:r>
      <w:r w:rsidRPr="008D25F7">
        <w:rPr>
          <w:rFonts w:ascii="Times New Roman" w:hAnsi="Times New Roman" w:cs="Times New Roman"/>
          <w:sz w:val="28"/>
          <w:szCs w:val="28"/>
        </w:rPr>
        <w:t xml:space="preserve">  </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Andy Jackson’s Attorney #1</w:t>
      </w:r>
      <w:r w:rsidRPr="008D25F7">
        <w:rPr>
          <w:rFonts w:ascii="Times New Roman" w:hAnsi="Times New Roman" w:cs="Times New Roman"/>
          <w:i/>
          <w:iCs/>
          <w:sz w:val="28"/>
          <w:szCs w:val="28"/>
        </w:rPr>
        <w:tab/>
        <w:t xml:space="preserve">(Stands at counsel table) </w:t>
      </w:r>
      <w:r w:rsidRPr="008D25F7">
        <w:rPr>
          <w:rFonts w:ascii="Times New Roman" w:hAnsi="Times New Roman" w:cs="Times New Roman"/>
          <w:sz w:val="28"/>
          <w:szCs w:val="28"/>
        </w:rPr>
        <w:t>Yes, Your Honor.</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t>:</w:t>
      </w:r>
      <w:r w:rsidRPr="008D25F7">
        <w:rPr>
          <w:rFonts w:ascii="Times New Roman" w:hAnsi="Times New Roman" w:cs="Times New Roman"/>
          <w:b/>
          <w:bCs/>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t>Is Counsel for the Government ready?</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Government’s Attorney #1</w:t>
      </w:r>
      <w:r w:rsidRPr="008D25F7">
        <w:rPr>
          <w:rFonts w:ascii="Times New Roman" w:hAnsi="Times New Roman" w:cs="Times New Roman"/>
          <w:i/>
          <w:iCs/>
          <w:sz w:val="28"/>
          <w:szCs w:val="28"/>
        </w:rPr>
        <w:tab/>
        <w:t>(Stands at counsel table)</w:t>
      </w:r>
      <w:r w:rsidRPr="008D25F7">
        <w:rPr>
          <w:rFonts w:ascii="Times New Roman" w:hAnsi="Times New Roman" w:cs="Times New Roman"/>
          <w:sz w:val="28"/>
          <w:szCs w:val="28"/>
        </w:rPr>
        <w:t xml:space="preserve"> Yes, Your Honor.</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sz w:val="28"/>
          <w:szCs w:val="28"/>
        </w:rPr>
        <w:tab/>
      </w:r>
      <w:r w:rsidRPr="008D25F7">
        <w:rPr>
          <w:rFonts w:ascii="Times New Roman" w:hAnsi="Times New Roman" w:cs="Times New Roman"/>
          <w:sz w:val="28"/>
          <w:szCs w:val="28"/>
        </w:rPr>
        <w:tab/>
      </w:r>
      <w:r w:rsidRPr="008D25F7">
        <w:rPr>
          <w:rFonts w:ascii="Times New Roman" w:hAnsi="Times New Roman" w:cs="Times New Roman"/>
          <w:b/>
          <w:sz w:val="28"/>
          <w:szCs w:val="28"/>
        </w:rPr>
        <w:t>Counsel for the Defendant may proceed.</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sz w:val="28"/>
          <w:szCs w:val="28"/>
        </w:rPr>
      </w:pPr>
      <w:r w:rsidRPr="008D25F7">
        <w:rPr>
          <w:rFonts w:ascii="Times New Roman" w:hAnsi="Times New Roman" w:cs="Times New Roman"/>
          <w:b/>
          <w:bCs/>
          <w:sz w:val="28"/>
          <w:szCs w:val="28"/>
          <w:u w:val="single"/>
        </w:rPr>
        <w:t>Attorneys for Andy Jackson, the Defendant</w:t>
      </w:r>
      <w:r w:rsidRPr="008D25F7">
        <w:rPr>
          <w:rFonts w:ascii="Times New Roman" w:hAnsi="Times New Roman" w:cs="Times New Roman"/>
          <w:sz w:val="28"/>
          <w:szCs w:val="28"/>
        </w:rPr>
        <w:tab/>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sz w:val="28"/>
          <w:szCs w:val="28"/>
        </w:rPr>
      </w:pPr>
      <w:r w:rsidRPr="008D25F7">
        <w:rPr>
          <w:rFonts w:ascii="Times New Roman" w:hAnsi="Times New Roman" w:cs="Times New Roman"/>
          <w:b/>
          <w:bCs/>
          <w:sz w:val="28"/>
          <w:szCs w:val="28"/>
        </w:rPr>
        <w:t xml:space="preserve">Attorney #1 </w:t>
      </w:r>
      <w:r w:rsidRPr="008D25F7">
        <w:rPr>
          <w:rFonts w:ascii="Times New Roman" w:hAnsi="Times New Roman" w:cs="Times New Roman"/>
          <w:b/>
          <w:i/>
          <w:iCs/>
          <w:sz w:val="28"/>
          <w:szCs w:val="28"/>
        </w:rPr>
        <w:t>(Goes to the lectern)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8D25F7">
        <w:rPr>
          <w:rFonts w:ascii="Times New Roman" w:hAnsi="Times New Roman" w:cs="Times New Roman"/>
          <w:i/>
          <w:sz w:val="28"/>
          <w:szCs w:val="28"/>
        </w:rPr>
        <w:t>(Attorney #1 s</w:t>
      </w:r>
      <w:r w:rsidRPr="008D25F7">
        <w:rPr>
          <w:rFonts w:ascii="Times New Roman" w:hAnsi="Times New Roman" w:cs="Times New Roman"/>
          <w:i/>
          <w:iCs/>
          <w:sz w:val="28"/>
          <w:szCs w:val="28"/>
        </w:rPr>
        <w:t>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I am _____________ from _______________ and I will be handling Issue #2.</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i/>
          <w:iCs/>
          <w:sz w:val="28"/>
          <w:szCs w:val="28"/>
        </w:rPr>
        <w:t>(Sits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sz w:val="28"/>
          <w:szCs w:val="28"/>
        </w:rPr>
        <w:t>(Sits down)</w:t>
      </w:r>
      <w:r w:rsidRPr="008D25F7">
        <w:rPr>
          <w:rFonts w:ascii="Times New Roman" w:hAnsi="Times New Roman" w:cs="Times New Roman"/>
          <w:sz w:val="28"/>
          <w:szCs w:val="28"/>
        </w:rPr>
        <w:t xml:space="preserve"> </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I am ____________ from __________ and I will be handling the closing arguments for the Defendant.</w:t>
      </w:r>
      <w:r w:rsidRPr="008D25F7">
        <w:rPr>
          <w:rFonts w:ascii="Times New Roman" w:hAnsi="Times New Roman" w:cs="Times New Roman"/>
          <w:i/>
          <w:iCs/>
          <w:sz w:val="28"/>
          <w:szCs w:val="28"/>
        </w:rPr>
        <w:t xml:space="preserve"> (Sits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Judge:  Counsel for the Government</w:t>
      </w:r>
      <w:r w:rsidRPr="008D25F7">
        <w:rPr>
          <w:rFonts w:ascii="Times New Roman" w:hAnsi="Times New Roman" w:cs="Times New Roman"/>
          <w:b/>
          <w:sz w:val="28"/>
          <w:szCs w:val="28"/>
        </w:rPr>
        <w:t xml:space="preserve"> may proceed with your introductions.</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r w:rsidRPr="008D25F7">
        <w:rPr>
          <w:rFonts w:ascii="Times New Roman" w:hAnsi="Times New Roman" w:cs="Times New Roman"/>
          <w:b/>
          <w:bCs/>
          <w:sz w:val="28"/>
          <w:szCs w:val="28"/>
          <w:u w:val="single"/>
        </w:rPr>
        <w:t>Attorneys for the Government</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#1</w:t>
      </w:r>
      <w:r w:rsidRPr="008D25F7">
        <w:rPr>
          <w:rFonts w:ascii="Times New Roman" w:hAnsi="Times New Roman" w:cs="Times New Roman"/>
          <w:sz w:val="28"/>
          <w:szCs w:val="28"/>
        </w:rPr>
        <w:t xml:space="preserve"> </w:t>
      </w:r>
      <w:r w:rsidRPr="008D25F7">
        <w:rPr>
          <w:rFonts w:ascii="Times New Roman" w:hAnsi="Times New Roman" w:cs="Times New Roman"/>
          <w:b/>
          <w:i/>
          <w:iCs/>
          <w:sz w:val="28"/>
          <w:szCs w:val="28"/>
        </w:rPr>
        <w:t>(Goes to the lectern)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8D25F7">
        <w:rPr>
          <w:rFonts w:ascii="Times New Roman" w:hAnsi="Times New Roman" w:cs="Times New Roman"/>
          <w:i/>
          <w:iCs/>
          <w:sz w:val="28"/>
          <w:szCs w:val="28"/>
        </w:rPr>
        <w:t>(Sits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 xml:space="preserve">I am _____________ from _______________ and I will be handling Issue #2.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 xml:space="preserve">) </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I am ____________ from __________ and I will handle the closing arguments for the Government. </w:t>
      </w:r>
      <w:r w:rsidRPr="008D25F7">
        <w:rPr>
          <w:rFonts w:ascii="Times New Roman" w:hAnsi="Times New Roman" w:cs="Times New Roman"/>
          <w:i/>
          <w:iCs/>
          <w:sz w:val="28"/>
          <w:szCs w:val="28"/>
        </w:rPr>
        <w:t>(Sits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8"/>
        </w:rPr>
      </w:pPr>
      <w:r w:rsidRPr="008D25F7">
        <w:rPr>
          <w:rFonts w:ascii="Times New Roman" w:hAnsi="Times New Roman" w:cs="Times New Roman"/>
          <w:b/>
          <w:sz w:val="28"/>
          <w:szCs w:val="28"/>
        </w:rPr>
        <w:t>Judge:  Now we will turn to the major questions about this issue.  The attorneys will make their arguments, then we will open the floor to you, in the audience, to join in the debate as jurors.  The moderator will facilitate your deliberations so that everyone has the opportunity to speak. At the end, we will take a vote to determine the verdict.</w:t>
      </w: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9D0177" w:rsidRPr="008D25F7" w:rsidRDefault="009D0177"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40073A" w:rsidRDefault="0040073A" w:rsidP="00B554C5">
      <w:pPr>
        <w:rPr>
          <w:rFonts w:ascii="Times New Roman" w:hAnsi="Times New Roman" w:cs="Times New Roman"/>
          <w:b/>
        </w:rPr>
      </w:pPr>
    </w:p>
    <w:p w:rsidR="00B554C5" w:rsidRPr="008D25F7" w:rsidRDefault="00B554C5" w:rsidP="00B554C5">
      <w:pPr>
        <w:rPr>
          <w:rFonts w:ascii="Times New Roman" w:hAnsi="Times New Roman" w:cs="Times New Roman"/>
        </w:rPr>
      </w:pPr>
      <w:r w:rsidRPr="008D25F7">
        <w:rPr>
          <w:rFonts w:ascii="Times New Roman" w:hAnsi="Times New Roman" w:cs="Times New Roman"/>
          <w:b/>
        </w:rPr>
        <w:t>Exhibit H</w:t>
      </w:r>
      <w:r w:rsidR="00F5790F">
        <w:rPr>
          <w:rFonts w:ascii="Times New Roman" w:hAnsi="Times New Roman" w:cs="Times New Roman"/>
        </w:rPr>
        <w:t xml:space="preserve"> </w:t>
      </w:r>
      <w:r w:rsidRPr="008D25F7">
        <w:rPr>
          <w:rFonts w:ascii="Times New Roman" w:hAnsi="Times New Roman" w:cs="Times New Roman"/>
          <w:i/>
        </w:rPr>
        <w:t>Talking Points: ONLY for the Judge, Attorney Coaches, and the Eight Student Attorneys</w:t>
      </w:r>
    </w:p>
    <w:p w:rsidR="00B554C5" w:rsidRPr="008D25F7" w:rsidRDefault="00B554C5" w:rsidP="00B554C5">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002505BB" w:rsidRPr="008D25F7">
        <w:rPr>
          <w:rFonts w:ascii="Times New Roman" w:hAnsi="Times New Roman" w:cs="Times New Roman"/>
          <w:b/>
        </w:rPr>
        <w:br/>
      </w:r>
      <w:r w:rsidRPr="008D25F7">
        <w:rPr>
          <w:rFonts w:ascii="Times New Roman" w:hAnsi="Times New Roman" w:cs="Times New Roman"/>
          <w:b/>
        </w:rPr>
        <w:t xml:space="preserve"> </w:t>
      </w:r>
      <w:r w:rsidRPr="008D25F7">
        <w:rPr>
          <w:rFonts w:ascii="Times New Roman" w:hAnsi="Times New Roman" w:cs="Times New Roman"/>
          <w:i/>
        </w:rPr>
        <w:t xml:space="preserve">Talking Points – Can be Modified by Student Attorneys.  </w:t>
      </w:r>
    </w:p>
    <w:p w:rsidR="00B554C5" w:rsidRPr="008D25F7" w:rsidRDefault="00B554C5" w:rsidP="00B554C5">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Ind w:w="0" w:type="dxa"/>
        <w:tblLook w:val="04A0" w:firstRow="1" w:lastRow="0" w:firstColumn="1" w:lastColumn="0" w:noHBand="0" w:noVBand="1"/>
      </w:tblPr>
      <w:tblGrid>
        <w:gridCol w:w="4675"/>
        <w:gridCol w:w="4675"/>
      </w:tblGrid>
      <w:tr w:rsidR="008959CF" w:rsidRPr="008D25F7" w:rsidTr="00B554C5">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8959CF" w:rsidRPr="008D25F7" w:rsidTr="00B554C5">
        <w:trPr>
          <w:trHeight w:val="350"/>
        </w:trPr>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rsidR="00B554C5" w:rsidRPr="008D25F7" w:rsidRDefault="00B554C5">
            <w:pPr>
              <w:spacing w:after="0" w:line="240" w:lineRule="auto"/>
              <w:ind w:left="360"/>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rsidR="00B554C5" w:rsidRPr="008D25F7" w:rsidRDefault="00B554C5">
            <w:pPr>
              <w:pStyle w:val="ListParagraph"/>
              <w:spacing w:after="0" w:line="240" w:lineRule="auto"/>
              <w:rPr>
                <w:rFonts w:ascii="Times New Roman" w:hAnsi="Times New Roman" w:cs="Times New Roman"/>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sidR="005313CB">
              <w:rPr>
                <w:rFonts w:ascii="Times New Roman" w:hAnsi="Times New Roman" w:cs="Times New Roman"/>
                <w:sz w:val="20"/>
                <w:szCs w:val="20"/>
              </w:rPr>
              <w:t xml:space="preserve"> Why/Why not?</w:t>
            </w:r>
          </w:p>
          <w:p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rsidR="00B554C5" w:rsidRPr="005313CB" w:rsidRDefault="00B554C5" w:rsidP="006C4937">
            <w:pPr>
              <w:pStyle w:val="ListParagraph"/>
              <w:numPr>
                <w:ilvl w:val="0"/>
                <w:numId w:val="19"/>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rsidR="005313CB" w:rsidRPr="008D25F7" w:rsidRDefault="005313CB" w:rsidP="006C4937">
            <w:pPr>
              <w:pStyle w:val="ListParagraph"/>
              <w:numPr>
                <w:ilvl w:val="0"/>
                <w:numId w:val="19"/>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rsidR="00B554C5" w:rsidRPr="008D25F7" w:rsidRDefault="00B554C5">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rsidR="00B554C5" w:rsidRPr="008D25F7" w:rsidRDefault="00B554C5">
            <w:pPr>
              <w:spacing w:after="0" w:line="240" w:lineRule="auto"/>
              <w:ind w:left="360"/>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w:t>
            </w:r>
            <w:r w:rsidR="001A0EF5" w:rsidRPr="008D25F7">
              <w:rPr>
                <w:rFonts w:ascii="Times New Roman" w:hAnsi="Times New Roman" w:cs="Times New Roman"/>
              </w:rPr>
              <w:t xml:space="preserve">says </w:t>
            </w:r>
            <w:r w:rsidR="001A0EF5">
              <w:rPr>
                <w:rFonts w:ascii="Times New Roman" w:hAnsi="Times New Roman" w:cs="Times New Roman"/>
              </w:rPr>
              <w:t>Sam</w:t>
            </w:r>
            <w:r w:rsidR="00297234">
              <w:rPr>
                <w:rFonts w:ascii="Times New Roman" w:hAnsi="Times New Roman" w:cs="Times New Roman"/>
              </w:rPr>
              <w:t xml:space="preserve"> should watch himself because “The Gunner is locked and loaded” -- a reference to shooting a firearm.</w:t>
            </w:r>
            <w:r w:rsidRPr="008D25F7">
              <w:rPr>
                <w:rFonts w:ascii="Times New Roman" w:hAnsi="Times New Roman" w:cs="Times New Roman"/>
              </w:rPr>
              <w:t xml:space="preserve"> </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sidR="00297234">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rsidR="00B554C5" w:rsidRPr="008D25F7" w:rsidRDefault="00B554C5">
            <w:pPr>
              <w:spacing w:after="0" w:line="240" w:lineRule="auto"/>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rsidR="00B554C5" w:rsidRPr="008D25F7" w:rsidRDefault="00B554C5">
            <w:pPr>
              <w:spacing w:after="0" w:line="240" w:lineRule="auto"/>
              <w:contextualSpacing/>
              <w:rPr>
                <w:rFonts w:ascii="Times New Roman" w:hAnsi="Times New Roman" w:cs="Times New Roman"/>
                <w:b/>
              </w:rPr>
            </w:pPr>
          </w:p>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rsidR="00B554C5" w:rsidRPr="008D25F7" w:rsidRDefault="00B554C5">
            <w:pPr>
              <w:spacing w:after="0" w:line="240" w:lineRule="auto"/>
              <w:contextualSpacing/>
              <w:rPr>
                <w:rFonts w:ascii="Times New Roman" w:hAnsi="Times New Roman" w:cs="Times New Roman"/>
                <w:b/>
              </w:rPr>
            </w:pPr>
          </w:p>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Is it necessary to determine if the speaker means what he says in the threat in order to suppress it?</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rsidR="00B554C5" w:rsidRPr="008D25F7" w:rsidRDefault="00B554C5">
            <w:pPr>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sidR="00297234">
              <w:rPr>
                <w:rFonts w:ascii="Times New Roman" w:hAnsi="Times New Roman" w:cs="Times New Roman"/>
              </w:rPr>
              <w:t xml:space="preserve"> smiley face</w:t>
            </w:r>
            <w:r w:rsidRPr="008D25F7">
              <w:rPr>
                <w:rFonts w:ascii="Times New Roman" w:hAnsi="Times New Roman" w:cs="Times New Roman"/>
              </w:rPr>
              <w:t xml:space="preserve"> </w:t>
            </w:r>
            <w:r w:rsidR="001A0EF5">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w:t>
            </w:r>
            <w:r w:rsidR="001A0EF5" w:rsidRPr="008D25F7">
              <w:rPr>
                <w:rFonts w:ascii="Times New Roman" w:hAnsi="Times New Roman" w:cs="Times New Roman"/>
              </w:rPr>
              <w:t xml:space="preserve">average </w:t>
            </w:r>
            <w:r w:rsidR="001A0EF5">
              <w:rPr>
                <w:rFonts w:ascii="Times New Roman" w:hAnsi="Times New Roman" w:cs="Times New Roman"/>
              </w:rPr>
              <w:t>knowledge</w:t>
            </w:r>
            <w:r w:rsidR="00297234">
              <w:rPr>
                <w:rFonts w:ascii="Times New Roman" w:hAnsi="Times New Roman" w:cs="Times New Roman"/>
              </w:rPr>
              <w:t xml:space="preserve"> of pop culture</w:t>
            </w:r>
            <w:r w:rsidRPr="008D25F7">
              <w:rPr>
                <w:rFonts w:ascii="Times New Roman" w:hAnsi="Times New Roman" w:cs="Times New Roman"/>
              </w:rPr>
              <w:t>?  This standard simply leaves too much ambiguity to adequately protect freedom of speech.</w:t>
            </w:r>
          </w:p>
          <w:p w:rsidR="00B554C5" w:rsidRPr="008D25F7" w:rsidRDefault="00B554C5">
            <w:pPr>
              <w:spacing w:after="0" w:line="240" w:lineRule="auto"/>
              <w:ind w:left="360"/>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B554C5" w:rsidRPr="008D25F7" w:rsidRDefault="00B554C5" w:rsidP="006C4937">
            <w:pPr>
              <w:pStyle w:val="ListParagraph"/>
              <w:numPr>
                <w:ilvl w:val="0"/>
                <w:numId w:val="2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rsidR="00B554C5" w:rsidRPr="008D25F7" w:rsidRDefault="00B554C5" w:rsidP="006C4937">
            <w:pPr>
              <w:pStyle w:val="ListParagraph"/>
              <w:numPr>
                <w:ilvl w:val="0"/>
                <w:numId w:val="21"/>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rsidR="00B554C5" w:rsidRPr="008D25F7" w:rsidRDefault="00B554C5" w:rsidP="006C4937">
            <w:pPr>
              <w:pStyle w:val="ListParagraph"/>
              <w:numPr>
                <w:ilvl w:val="0"/>
                <w:numId w:val="21"/>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Does it make a difference that the skull is paired with the winking smiley face? </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pPr>
              <w:pStyle w:val="ListParagraph"/>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or not he actually intended to carry out the threat. </w:t>
            </w:r>
          </w:p>
          <w:p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sidR="00CA118B">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w:t>
            </w:r>
            <w:r w:rsidR="001A0EF5" w:rsidRPr="008D25F7">
              <w:rPr>
                <w:rFonts w:ascii="Times New Roman" w:hAnsi="Times New Roman" w:cs="Times New Roman"/>
              </w:rPr>
              <w:t xml:space="preserve">as </w:t>
            </w:r>
            <w:r w:rsidR="001A0EF5">
              <w:rPr>
                <w:rFonts w:ascii="Times New Roman" w:hAnsi="Times New Roman" w:cs="Times New Roman"/>
              </w:rPr>
              <w:t>emotionally</w:t>
            </w:r>
            <w:r w:rsidR="008B5243">
              <w:rPr>
                <w:rFonts w:ascii="Times New Roman" w:hAnsi="Times New Roman" w:cs="Times New Roman"/>
              </w:rPr>
              <w:t xml:space="preserve"> </w:t>
            </w:r>
            <w:r w:rsidRPr="008D25F7">
              <w:rPr>
                <w:rFonts w:ascii="Times New Roman" w:hAnsi="Times New Roman" w:cs="Times New Roman"/>
              </w:rPr>
              <w:t>damaging as a real threat.  In light of that, the Government may legitimately prohibit such threatening statements.</w:t>
            </w:r>
          </w:p>
          <w:p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whether or not s statement is a true threat. </w:t>
            </w:r>
          </w:p>
          <w:p w:rsidR="00B554C5" w:rsidRPr="008D25F7" w:rsidRDefault="00B554C5">
            <w:pPr>
              <w:pStyle w:val="ListParagraph"/>
              <w:spacing w:after="0" w:line="240" w:lineRule="auto"/>
              <w:rPr>
                <w:rFonts w:ascii="Times New Roman" w:hAnsi="Times New Roman" w:cs="Times New Roman"/>
              </w:rPr>
            </w:pPr>
          </w:p>
          <w:p w:rsidR="00B554C5" w:rsidRPr="008D25F7" w:rsidRDefault="00B554C5">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rPr>
            </w:pP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jc w:val="center"/>
              <w:rPr>
                <w:rFonts w:ascii="Times New Roman" w:hAnsi="Times New Roman" w:cs="Times New Roman"/>
                <w:b/>
              </w:rPr>
            </w:pPr>
          </w:p>
        </w:tc>
      </w:tr>
      <w:tr w:rsidR="00B554C5" w:rsidRPr="008D25F7" w:rsidTr="00B554C5">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8959CF" w:rsidRPr="008D25F7">
              <w:tc>
                <w:tcPr>
                  <w:tcW w:w="4788" w:type="dxa"/>
                  <w:tcBorders>
                    <w:top w:val="single" w:sz="4" w:space="0" w:color="auto"/>
                    <w:left w:val="single" w:sz="4" w:space="0" w:color="auto"/>
                    <w:bottom w:val="nil"/>
                    <w:right w:val="single" w:sz="4" w:space="0" w:color="auto"/>
                  </w:tcBorders>
                  <w:hideMark/>
                </w:tcPr>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8959CF" w:rsidRPr="008D25F7">
              <w:tc>
                <w:tcPr>
                  <w:tcW w:w="4788" w:type="dxa"/>
                  <w:tcBorders>
                    <w:top w:val="nil"/>
                    <w:left w:val="single" w:sz="4" w:space="0" w:color="auto"/>
                    <w:bottom w:val="nil"/>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8959CF" w:rsidRPr="008D25F7">
              <w:trPr>
                <w:trHeight w:val="3140"/>
              </w:trPr>
              <w:tc>
                <w:tcPr>
                  <w:tcW w:w="4788" w:type="dxa"/>
                  <w:tcBorders>
                    <w:top w:val="nil"/>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rsidR="00B554C5" w:rsidRPr="008D25F7" w:rsidRDefault="00B554C5">
                  <w:pPr>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rsidR="00B554C5" w:rsidRPr="008D25F7" w:rsidRDefault="00B554C5">
                  <w:pPr>
                    <w:spacing w:after="0" w:line="240" w:lineRule="auto"/>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rsidR="00B554C5" w:rsidRPr="008D25F7" w:rsidRDefault="00B554C5" w:rsidP="006C4937">
                  <w:pPr>
                    <w:pStyle w:val="ListParagraph"/>
                    <w:numPr>
                      <w:ilvl w:val="0"/>
                      <w:numId w:val="22"/>
                    </w:numPr>
                    <w:spacing w:after="0" w:line="240" w:lineRule="auto"/>
                    <w:rPr>
                      <w:rFonts w:ascii="Times New Roman" w:hAnsi="Times New Roman" w:cs="Times New Roman"/>
                    </w:rPr>
                  </w:pPr>
                  <w:r w:rsidRPr="008D25F7">
                    <w:rPr>
                      <w:rFonts w:ascii="Times New Roman" w:hAnsi="Times New Roman" w:cs="Times New Roman"/>
                    </w:rPr>
                    <w:t xml:space="preserve">Should online content have the same protections </w:t>
                  </w:r>
                  <w:r w:rsidR="001A0EF5" w:rsidRPr="008D25F7">
                    <w:rPr>
                      <w:rFonts w:ascii="Times New Roman" w:hAnsi="Times New Roman" w:cs="Times New Roman"/>
                    </w:rPr>
                    <w:t>as</w:t>
                  </w:r>
                  <w:r w:rsidR="001A0EF5">
                    <w:rPr>
                      <w:rFonts w:ascii="Times New Roman" w:hAnsi="Times New Roman" w:cs="Times New Roman"/>
                    </w:rPr>
                    <w:t xml:space="preserve"> news</w:t>
                  </w:r>
                  <w:r w:rsidR="008B5243">
                    <w:rPr>
                      <w:rFonts w:ascii="Times New Roman" w:hAnsi="Times New Roman" w:cs="Times New Roman"/>
                    </w:rPr>
                    <w:t xml:space="preserve"> media</w:t>
                  </w:r>
                  <w:r w:rsidRPr="008D25F7">
                    <w:rPr>
                      <w:rFonts w:ascii="Times New Roman" w:hAnsi="Times New Roman" w:cs="Times New Roman"/>
                    </w:rPr>
                    <w:t xml:space="preserve"> content?</w:t>
                  </w:r>
                </w:p>
                <w:p w:rsidR="00B554C5" w:rsidRPr="008D25F7" w:rsidRDefault="00B554C5" w:rsidP="006C4937">
                  <w:pPr>
                    <w:pStyle w:val="ListParagraph"/>
                    <w:numPr>
                      <w:ilvl w:val="0"/>
                      <w:numId w:val="22"/>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rsidR="00B554C5" w:rsidRPr="008D25F7" w:rsidRDefault="00B554C5" w:rsidP="006C4937">
                  <w:pPr>
                    <w:pStyle w:val="ListParagraph"/>
                    <w:numPr>
                      <w:ilvl w:val="0"/>
                      <w:numId w:val="22"/>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rsidR="00B554C5" w:rsidRPr="008D25F7" w:rsidRDefault="00B554C5">
                  <w:pPr>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rsidR="00B554C5" w:rsidRPr="008D25F7" w:rsidRDefault="00B554C5">
                  <w:pPr>
                    <w:spacing w:after="0" w:line="240" w:lineRule="auto"/>
                    <w:rPr>
                      <w:rFonts w:ascii="Times New Roman" w:hAnsi="Times New Roman" w:cs="Times New Roman"/>
                      <w:b/>
                    </w:rPr>
                  </w:pPr>
                </w:p>
                <w:p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sidR="008B5243">
                    <w:rPr>
                      <w:rFonts w:ascii="Times New Roman" w:hAnsi="Times New Roman" w:cs="Times New Roman"/>
                    </w:rPr>
                    <w:t xml:space="preserve">s </w:t>
                  </w:r>
                  <w:r w:rsidR="001A0EF5">
                    <w:rPr>
                      <w:rFonts w:ascii="Times New Roman" w:hAnsi="Times New Roman" w:cs="Times New Roman"/>
                    </w:rPr>
                    <w:t xml:space="preserve">as </w:t>
                  </w:r>
                  <w:r w:rsidR="001A0EF5" w:rsidRPr="008D25F7">
                    <w:rPr>
                      <w:rFonts w:ascii="Times New Roman" w:hAnsi="Times New Roman" w:cs="Times New Roman"/>
                    </w:rPr>
                    <w:t>threats</w:t>
                  </w:r>
                  <w:r w:rsidR="008B5243">
                    <w:rPr>
                      <w:rFonts w:ascii="Times New Roman" w:hAnsi="Times New Roman" w:cs="Times New Roman"/>
                    </w:rPr>
                    <w:t xml:space="preserve">, then they may be prosecuted </w:t>
                  </w:r>
                  <w:r w:rsidR="001A0EF5">
                    <w:rPr>
                      <w:rFonts w:ascii="Times New Roman" w:hAnsi="Times New Roman" w:cs="Times New Roman"/>
                    </w:rPr>
                    <w:t xml:space="preserve">as </w:t>
                  </w:r>
                  <w:r w:rsidR="001A0EF5" w:rsidRPr="008D25F7">
                    <w:rPr>
                      <w:rFonts w:ascii="Times New Roman" w:hAnsi="Times New Roman" w:cs="Times New Roman"/>
                    </w:rPr>
                    <w:t>threats</w:t>
                  </w:r>
                  <w:r w:rsidRPr="008D25F7">
                    <w:rPr>
                      <w:rFonts w:ascii="Times New Roman" w:hAnsi="Times New Roman" w:cs="Times New Roman"/>
                    </w:rPr>
                    <w:t xml:space="preserve">.  Regardless of the intent of the person making them, such statements can cause intimidation and fear. If the possibility of prosecution causes individuals to think twice before making threats online, that is the </w:t>
                  </w:r>
                  <w:r w:rsidR="008B5243">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rsidR="00B554C5" w:rsidRPr="008D25F7" w:rsidRDefault="00B554C5">
                  <w:pPr>
                    <w:spacing w:after="0" w:line="240" w:lineRule="auto"/>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B554C5" w:rsidRPr="008D25F7" w:rsidRDefault="00B554C5">
                  <w:pPr>
                    <w:spacing w:after="0" w:line="240" w:lineRule="auto"/>
                    <w:contextualSpacing/>
                    <w:rPr>
                      <w:rFonts w:ascii="Times New Roman" w:hAnsi="Times New Roman" w:cs="Times New Roman"/>
                      <w:sz w:val="24"/>
                      <w:szCs w:val="24"/>
                    </w:rPr>
                  </w:pPr>
                </w:p>
                <w:p w:rsidR="00B554C5" w:rsidRPr="008D25F7" w:rsidRDefault="00B554C5">
                  <w:pPr>
                    <w:spacing w:after="0" w:line="240" w:lineRule="auto"/>
                    <w:rPr>
                      <w:rFonts w:ascii="Times New Roman" w:hAnsi="Times New Roman" w:cs="Times New Roman"/>
                      <w:b/>
                    </w:rPr>
                  </w:pPr>
                </w:p>
              </w:tc>
            </w:tr>
          </w:tbl>
          <w:p w:rsidR="00B554C5" w:rsidRPr="008D25F7" w:rsidRDefault="00B554C5">
            <w:pPr>
              <w:spacing w:after="0" w:line="240" w:lineRule="auto"/>
              <w:ind w:left="720"/>
              <w:contextualSpacing/>
              <w:jc w:val="center"/>
              <w:rPr>
                <w:rFonts w:ascii="Times New Roman" w:hAnsi="Times New Roman" w:cs="Times New Roman"/>
                <w:b/>
              </w:rPr>
            </w:pPr>
          </w:p>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rsidR="00B554C5" w:rsidRPr="008D25F7" w:rsidRDefault="00B554C5">
            <w:pPr>
              <w:spacing w:after="0" w:line="240" w:lineRule="auto"/>
              <w:ind w:left="720"/>
              <w:contextualSpacing/>
              <w:jc w:val="center"/>
              <w:rPr>
                <w:rFonts w:ascii="Times New Roman" w:hAnsi="Times New Roman" w:cs="Times New Roman"/>
                <w:b/>
              </w:rPr>
            </w:pPr>
          </w:p>
        </w:tc>
      </w:tr>
    </w:tbl>
    <w:p w:rsidR="00B554C5" w:rsidRPr="008D25F7" w:rsidRDefault="00B554C5" w:rsidP="00B554C5">
      <w:pPr>
        <w:rPr>
          <w:rFonts w:ascii="Times New Roman" w:hAnsi="Times New Roman" w:cs="Times New Roman"/>
          <w:sz w:val="24"/>
          <w:szCs w:val="24"/>
        </w:rPr>
      </w:pPr>
    </w:p>
    <w:p w:rsidR="00B554C5" w:rsidRPr="008D25F7" w:rsidRDefault="00B554C5" w:rsidP="00B554C5">
      <w:pPr>
        <w:jc w:val="center"/>
        <w:rPr>
          <w:rFonts w:ascii="Times New Roman" w:hAnsi="Times New Roman" w:cs="Times New Roman"/>
          <w:b/>
          <w:sz w:val="24"/>
          <w:szCs w:val="24"/>
        </w:rPr>
      </w:pPr>
    </w:p>
    <w:p w:rsidR="00B554C5" w:rsidRPr="008B5243" w:rsidRDefault="00B554C5" w:rsidP="00B554C5">
      <w:pPr>
        <w:jc w:val="center"/>
        <w:rPr>
          <w:rFonts w:ascii="Times New Roman" w:hAnsi="Times New Roman" w:cs="Times New Roman"/>
          <w:b/>
          <w:u w:val="single"/>
        </w:rPr>
      </w:pPr>
      <w:r w:rsidRPr="008B5243">
        <w:rPr>
          <w:rFonts w:ascii="Times New Roman" w:hAnsi="Times New Roman" w:cs="Times New Roman"/>
          <w:b/>
          <w:u w:val="single"/>
        </w:rPr>
        <w:t>ATTORNEY #4 FOR EACH SIDE PRESENTS CLOSING ARGUMENTS</w:t>
      </w:r>
    </w:p>
    <w:p w:rsidR="00B554C5" w:rsidRPr="008B5243" w:rsidRDefault="00B554C5" w:rsidP="00B554C5">
      <w:pPr>
        <w:jc w:val="center"/>
        <w:rPr>
          <w:rFonts w:ascii="Times New Roman" w:hAnsi="Times New Roman" w:cs="Times New Roman"/>
        </w:rPr>
      </w:pPr>
      <w:r w:rsidRPr="008B5243">
        <w:rPr>
          <w:rFonts w:ascii="Times New Roman" w:hAnsi="Times New Roman" w:cs="Times New Roman"/>
        </w:rPr>
        <w:t>Attorney #4 on each side refers to his/her worksheet and notes to deliver the closing arguments</w:t>
      </w:r>
      <w:r w:rsidR="008B5243">
        <w:rPr>
          <w:rFonts w:ascii="Times New Roman" w:hAnsi="Times New Roman" w:cs="Times New Roman"/>
        </w:rPr>
        <w:t>,</w:t>
      </w:r>
      <w:r w:rsidRPr="008B5243">
        <w:rPr>
          <w:rFonts w:ascii="Times New Roman" w:hAnsi="Times New Roman" w:cs="Times New Roman"/>
        </w:rPr>
        <w:t xml:space="preserve"> summarizing the key points for Elonis and for the Government.</w:t>
      </w:r>
    </w:p>
    <w:p w:rsidR="00B554C5" w:rsidRPr="008B5243" w:rsidRDefault="00B554C5" w:rsidP="00B554C5">
      <w:pPr>
        <w:jc w:val="center"/>
        <w:rPr>
          <w:rFonts w:ascii="Times New Roman" w:hAnsi="Times New Roman" w:cs="Times New Roman"/>
        </w:rPr>
      </w:pPr>
    </w:p>
    <w:p w:rsidR="00B554C5" w:rsidRPr="008B5243" w:rsidRDefault="00B554C5" w:rsidP="00B554C5">
      <w:pPr>
        <w:rPr>
          <w:rFonts w:ascii="Times New Roman" w:hAnsi="Times New Roman" w:cs="Times New Roman"/>
        </w:rPr>
      </w:pPr>
    </w:p>
    <w:p w:rsidR="00B554C5" w:rsidRPr="008B5243" w:rsidRDefault="00B554C5" w:rsidP="00B554C5">
      <w:pPr>
        <w:spacing w:after="0" w:line="240" w:lineRule="auto"/>
        <w:ind w:left="-360" w:firstLine="360"/>
        <w:rPr>
          <w:rFonts w:ascii="Times New Roman" w:eastAsia="Times New Roman" w:hAnsi="Times New Roman" w:cs="Times New Roman"/>
          <w:b/>
          <w:i/>
          <w:lang w:val="en"/>
        </w:rPr>
      </w:pPr>
      <w:r w:rsidRPr="008B5243">
        <w:rPr>
          <w:rFonts w:ascii="Times New Roman" w:eastAsia="Times New Roman" w:hAnsi="Times New Roman" w:cs="Times New Roman"/>
          <w:b/>
          <w:lang w:val="en"/>
        </w:rPr>
        <w:t xml:space="preserve">After the Last Closing Argument </w:t>
      </w:r>
    </w:p>
    <w:p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8B5243">
        <w:rPr>
          <w:rFonts w:ascii="Times New Roman" w:hAnsi="Times New Roman" w:cs="Times New Roman"/>
          <w:b/>
          <w:bCs/>
        </w:rPr>
        <w:t>Judge</w:t>
      </w:r>
      <w:r w:rsidRPr="008B5243">
        <w:rPr>
          <w:rFonts w:ascii="Times New Roman" w:hAnsi="Times New Roman" w:cs="Times New Roman"/>
          <w:bCs/>
          <w:i/>
        </w:rPr>
        <w:t>:</w:t>
      </w:r>
      <w:r w:rsidRPr="008B5243">
        <w:rPr>
          <w:rFonts w:ascii="Times New Roman" w:hAnsi="Times New Roman" w:cs="Times New Roman"/>
          <w:b/>
          <w:bCs/>
        </w:rPr>
        <w:t xml:space="preserve"> Now that you’ve heard the closing arguments, I will turn over the program to the </w:t>
      </w:r>
      <w:r w:rsidR="008B5243">
        <w:rPr>
          <w:rFonts w:ascii="Times New Roman" w:hAnsi="Times New Roman" w:cs="Times New Roman"/>
          <w:b/>
          <w:bCs/>
        </w:rPr>
        <w:t>moderator</w:t>
      </w:r>
      <w:r w:rsidRPr="008B5243">
        <w:rPr>
          <w:rFonts w:ascii="Times New Roman" w:hAnsi="Times New Roman" w:cs="Times New Roman"/>
          <w:b/>
          <w:bCs/>
        </w:rPr>
        <w:t xml:space="preserve"> who will facilitate the jury deliberations.  </w:t>
      </w:r>
    </w:p>
    <w:p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rsidR="00B554C5" w:rsidRPr="008B5243" w:rsidRDefault="00B554C5" w:rsidP="00B554C5">
      <w:pPr>
        <w:spacing w:after="0" w:line="240" w:lineRule="auto"/>
        <w:ind w:left="-360"/>
        <w:rPr>
          <w:rFonts w:ascii="Times New Roman" w:eastAsia="Times New Roman" w:hAnsi="Times New Roman" w:cs="Times New Roman"/>
          <w:lang w:val="en"/>
        </w:rPr>
      </w:pPr>
    </w:p>
    <w:p w:rsidR="00B554C5" w:rsidRPr="008B5243" w:rsidRDefault="00B554C5" w:rsidP="00B554C5">
      <w:pPr>
        <w:spacing w:after="0" w:line="240" w:lineRule="auto"/>
        <w:jc w:val="center"/>
        <w:rPr>
          <w:rFonts w:ascii="Times New Roman" w:hAnsi="Times New Roman" w:cs="Times New Roman"/>
          <w:b/>
          <w:bCs/>
          <w:iCs/>
        </w:rPr>
      </w:pPr>
    </w:p>
    <w:p w:rsidR="009D0177" w:rsidRPr="008B5243" w:rsidRDefault="009D0177" w:rsidP="009D0177">
      <w:pPr>
        <w:spacing w:after="0"/>
        <w:rPr>
          <w:rFonts w:ascii="Times New Roman" w:hAnsi="Times New Roman" w:cs="Times New Roman"/>
          <w:sz w:val="24"/>
          <w:szCs w:val="24"/>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8959CF" w:rsidRPr="008D25F7" w:rsidRDefault="008959CF" w:rsidP="009D0177">
      <w:pPr>
        <w:spacing w:after="0"/>
        <w:rPr>
          <w:rFonts w:ascii="Times New Roman" w:hAnsi="Times New Roman" w:cs="Times New Roman"/>
        </w:rPr>
      </w:pPr>
    </w:p>
    <w:p w:rsidR="008959CF" w:rsidRPr="008D25F7" w:rsidRDefault="008959CF"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8B5243" w:rsidRDefault="008B5243" w:rsidP="00B554C5">
      <w:pPr>
        <w:spacing w:after="0" w:line="240" w:lineRule="auto"/>
        <w:rPr>
          <w:rFonts w:ascii="Times New Roman" w:hAnsi="Times New Roman" w:cs="Times New Roman"/>
          <w:b/>
          <w:bCs/>
          <w:iCs/>
          <w:sz w:val="24"/>
          <w:szCs w:val="24"/>
        </w:rPr>
      </w:pPr>
    </w:p>
    <w:p w:rsidR="00B554C5" w:rsidRPr="008D25F7" w:rsidRDefault="00F5790F" w:rsidP="00F5790F">
      <w:pPr>
        <w:tabs>
          <w:tab w:val="left" w:pos="990"/>
        </w:tabs>
        <w:spacing w:after="0" w:line="240" w:lineRule="auto"/>
        <w:rPr>
          <w:rFonts w:ascii="Times New Roman" w:hAnsi="Times New Roman" w:cs="Times New Roman"/>
          <w:bCs/>
          <w:i/>
          <w:iCs/>
          <w:sz w:val="24"/>
          <w:szCs w:val="24"/>
        </w:rPr>
      </w:pPr>
      <w:r>
        <w:rPr>
          <w:rFonts w:ascii="Times New Roman" w:hAnsi="Times New Roman" w:cs="Times New Roman"/>
          <w:b/>
          <w:bCs/>
          <w:iCs/>
          <w:sz w:val="24"/>
          <w:szCs w:val="24"/>
        </w:rPr>
        <w:t xml:space="preserve">Exhibit I </w:t>
      </w:r>
      <w:r w:rsidR="00B554C5" w:rsidRPr="008D25F7">
        <w:rPr>
          <w:rFonts w:ascii="Times New Roman" w:hAnsi="Times New Roman" w:cs="Times New Roman"/>
          <w:bCs/>
          <w:i/>
          <w:iCs/>
          <w:sz w:val="24"/>
          <w:szCs w:val="24"/>
        </w:rPr>
        <w:t xml:space="preserve">Closing Arguments Worksheet:  ONLY for Judge, Attorney Coaches, and 8 Student Attorneys </w:t>
      </w:r>
    </w:p>
    <w:p w:rsidR="00B554C5" w:rsidRPr="00486895"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4"/>
          <w:szCs w:val="24"/>
        </w:rPr>
      </w:pPr>
      <w:r w:rsidRPr="00486895">
        <w:rPr>
          <w:rFonts w:ascii="Times New Roman" w:hAnsi="Times New Roman" w:cs="Times New Roman"/>
          <w:bCs/>
          <w:i/>
          <w:sz w:val="24"/>
          <w:szCs w:val="24"/>
        </w:rPr>
        <w:t>Elonis v. U.S.</w:t>
      </w:r>
      <w:r w:rsidRPr="00486895">
        <w:rPr>
          <w:rFonts w:ascii="Times New Roman" w:hAnsi="Times New Roman" w:cs="Times New Roman"/>
          <w:bCs/>
          <w:sz w:val="24"/>
          <w:szCs w:val="24"/>
        </w:rPr>
        <w:t xml:space="preserve"> Applied to Teen Facebook Postings</w:t>
      </w:r>
    </w:p>
    <w:p w:rsidR="00B554C5" w:rsidRPr="00486895"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4"/>
          <w:szCs w:val="24"/>
        </w:rPr>
      </w:pPr>
      <w:r w:rsidRPr="00486895">
        <w:rPr>
          <w:rFonts w:ascii="Times New Roman" w:hAnsi="Times New Roman" w:cs="Times New Roman"/>
          <w:bCs/>
          <w:sz w:val="24"/>
          <w:szCs w:val="24"/>
        </w:rPr>
        <w:t>Worksheet Specifically for Student Attorney #4</w:t>
      </w:r>
    </w:p>
    <w:p w:rsidR="00B554C5" w:rsidRPr="00486895" w:rsidRDefault="00B554C5" w:rsidP="00B554C5">
      <w:pPr>
        <w:spacing w:after="0" w:line="240" w:lineRule="auto"/>
        <w:rPr>
          <w:rFonts w:ascii="Times New Roman" w:hAnsi="Times New Roman" w:cs="Times New Roman"/>
          <w:bCs/>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Purpose of Closing Arguments: </w:t>
      </w:r>
      <w:r w:rsidRPr="008D25F7">
        <w:rPr>
          <w:rFonts w:ascii="Times New Roman" w:hAnsi="Times New Roman" w:cs="Times New Roman"/>
          <w:sz w:val="24"/>
          <w:szCs w:val="24"/>
        </w:rPr>
        <w:t>To persuade the jurors to adopt your view of the significant points favoring your team</w:t>
      </w:r>
      <w:r w:rsidR="008959CF" w:rsidRPr="008D25F7">
        <w:rPr>
          <w:rFonts w:ascii="Times New Roman" w:hAnsi="Times New Roman" w:cs="Times New Roman"/>
          <w:sz w:val="24"/>
          <w:szCs w:val="24"/>
        </w:rPr>
        <w:t>’</w:t>
      </w:r>
      <w:r w:rsidRPr="008D25F7">
        <w:rPr>
          <w:rFonts w:ascii="Times New Roman" w:hAnsi="Times New Roman" w:cs="Times New Roman"/>
          <w:sz w:val="24"/>
          <w:szCs w:val="24"/>
        </w:rPr>
        <w:t xml:space="preserve">s position on each issue. Attorneys </w:t>
      </w:r>
      <w:r w:rsidRPr="008D25F7">
        <w:rPr>
          <w:rFonts w:ascii="Times New Roman" w:hAnsi="Times New Roman" w:cs="Times New Roman"/>
          <w:b/>
          <w:bCs/>
          <w:sz w:val="24"/>
          <w:szCs w:val="24"/>
        </w:rPr>
        <w:t xml:space="preserve">argue the merits </w:t>
      </w:r>
      <w:r w:rsidRPr="008D25F7">
        <w:rPr>
          <w:rFonts w:ascii="Times New Roman" w:hAnsi="Times New Roman" w:cs="Times New Roman"/>
          <w:sz w:val="24"/>
          <w:szCs w:val="24"/>
        </w:rPr>
        <w:t xml:space="preserve">of their case. </w:t>
      </w:r>
    </w:p>
    <w:p w:rsidR="00B554C5" w:rsidRPr="008D25F7" w:rsidRDefault="00B554C5" w:rsidP="00B554C5">
      <w:pPr>
        <w:spacing w:after="0" w:line="240" w:lineRule="auto"/>
        <w:rPr>
          <w:rFonts w:ascii="Times New Roman" w:hAnsi="Times New Roman" w:cs="Times New Roman"/>
          <w:b/>
          <w:bCs/>
          <w:sz w:val="24"/>
          <w:szCs w:val="24"/>
          <w:u w:val="single"/>
        </w:rPr>
      </w:pP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Each Student Attorney Addresses the Judge and Jurors, Starting with:</w:t>
      </w:r>
      <w:r w:rsidRPr="008D25F7">
        <w:rPr>
          <w:rFonts w:ascii="Times New Roman" w:hAnsi="Times New Roman" w:cs="Times New Roman"/>
          <w:sz w:val="24"/>
          <w:szCs w:val="24"/>
        </w:rPr>
        <w:t xml:space="preserve"> </w:t>
      </w:r>
    </w:p>
    <w:p w:rsidR="00B554C5" w:rsidRPr="008D25F7" w:rsidRDefault="008959CF"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t>
      </w:r>
      <w:r w:rsidR="00B554C5" w:rsidRPr="008D25F7">
        <w:rPr>
          <w:rFonts w:ascii="Times New Roman" w:hAnsi="Times New Roman" w:cs="Times New Roman"/>
          <w:sz w:val="24"/>
          <w:szCs w:val="24"/>
        </w:rPr>
        <w:t>I would like to review with you the key points presented today.</w:t>
      </w:r>
      <w:r w:rsidRPr="008D25F7">
        <w:rPr>
          <w:rFonts w:ascii="Times New Roman" w:hAnsi="Times New Roman" w:cs="Times New Roman"/>
          <w:sz w:val="24"/>
          <w:szCs w:val="24"/>
        </w:rPr>
        <w:t>”</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Read Aloud: Issue #1</w:t>
      </w:r>
      <w:r w:rsidRPr="008D25F7">
        <w:rPr>
          <w:rFonts w:ascii="Times New Roman" w:hAnsi="Times New Roman" w:cs="Times New Roman"/>
          <w:sz w:val="24"/>
          <w:szCs w:val="24"/>
        </w:rPr>
        <w:t xml:space="preserve"> -- </w:t>
      </w:r>
      <w:r w:rsidRPr="008D25F7">
        <w:rPr>
          <w:rFonts w:ascii="Times New Roman" w:hAnsi="Times New Roman" w:cs="Times New Roman"/>
          <w:b/>
          <w:sz w:val="24"/>
          <w:szCs w:val="24"/>
        </w:rPr>
        <w:t>Does the First Amendment protect Mr. Andy Jackson’s comments, even though they may be potentially upsetting</w:t>
      </w:r>
      <w:r w:rsidRPr="008D25F7">
        <w:rPr>
          <w:rFonts w:ascii="Times New Roman" w:hAnsi="Times New Roman" w:cs="Times New Roman"/>
          <w:sz w:val="24"/>
          <w:szCs w:val="24"/>
        </w:rPr>
        <w:t>?</w:t>
      </w:r>
    </w:p>
    <w:p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main point that you want to emphasize.</w:t>
      </w:r>
    </w:p>
    <w:p w:rsidR="00B554C5" w:rsidRPr="008D25F7" w:rsidRDefault="00B554C5" w:rsidP="00B554C5">
      <w:pPr>
        <w:spacing w:after="0" w:line="240" w:lineRule="auto"/>
        <w:rPr>
          <w:rFonts w:ascii="Times New Roman" w:hAnsi="Times New Roman" w:cs="Times New Roman"/>
          <w:i/>
          <w:sz w:val="24"/>
          <w:szCs w:val="24"/>
        </w:rPr>
      </w:pPr>
    </w:p>
    <w:p w:rsidR="00B554C5" w:rsidRPr="008D25F7" w:rsidRDefault="00B554C5" w:rsidP="00B554C5">
      <w:pPr>
        <w:spacing w:after="0" w:line="240" w:lineRule="auto"/>
        <w:rPr>
          <w:rFonts w:ascii="Times New Roman" w:hAnsi="Times New Roman" w:cs="Times New Roman"/>
          <w:i/>
          <w:sz w:val="24"/>
          <w:szCs w:val="24"/>
        </w:rPr>
      </w:pPr>
    </w:p>
    <w:p w:rsidR="00B554C5" w:rsidRPr="008D25F7" w:rsidRDefault="00B554C5" w:rsidP="00B554C5">
      <w:pPr>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t>Why should the jury support your position on this point?</w:t>
      </w: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 ____________________________________________________________________________</w:t>
      </w: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#2—Is it necessary to determine if the speaker means what he says in the threat in order to suppress it?</w:t>
      </w:r>
    </w:p>
    <w:p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a key word from the main point that you want to emphasize.</w:t>
      </w: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_____________________________________________________________________________</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#3 -- Should comments on social media be given any additional protections beyond comments made in person or by other means of communication?</w:t>
      </w:r>
    </w:p>
    <w:p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point that you want to emphasize.</w:t>
      </w: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_____________________________________________________________________________Summary:  </w:t>
      </w:r>
      <w:r w:rsidRPr="008D25F7">
        <w:rPr>
          <w:rFonts w:ascii="Times New Roman" w:hAnsi="Times New Roman" w:cs="Times New Roman"/>
          <w:bCs/>
          <w:i/>
          <w:sz w:val="24"/>
          <w:szCs w:val="24"/>
        </w:rPr>
        <w:t xml:space="preserve">Of all the points argued, what is the most compelling reason the jury should decide </w:t>
      </w:r>
    </w:p>
    <w:p w:rsidR="00486895" w:rsidRDefault="00486895" w:rsidP="008959CF">
      <w:pPr>
        <w:autoSpaceDE w:val="0"/>
        <w:autoSpaceDN w:val="0"/>
        <w:adjustRightInd w:val="0"/>
        <w:spacing w:after="0" w:line="240" w:lineRule="auto"/>
        <w:rPr>
          <w:rFonts w:ascii="Times New Roman" w:hAnsi="Times New Roman" w:cs="Times New Roman"/>
          <w:b/>
        </w:rPr>
      </w:pPr>
    </w:p>
    <w:p w:rsidR="008959CF" w:rsidRPr="008D25F7" w:rsidRDefault="00F5790F" w:rsidP="008959CF">
      <w:pPr>
        <w:autoSpaceDE w:val="0"/>
        <w:autoSpaceDN w:val="0"/>
        <w:adjustRightInd w:val="0"/>
        <w:spacing w:after="0" w:line="240" w:lineRule="auto"/>
        <w:rPr>
          <w:rFonts w:ascii="Times New Roman" w:eastAsia="Calibri" w:hAnsi="Times New Roman" w:cs="Times New Roman"/>
          <w:sz w:val="24"/>
          <w:szCs w:val="24"/>
          <w:lang w:val="en-CA"/>
        </w:rPr>
      </w:pPr>
      <w:r w:rsidRPr="00F5790F">
        <w:rPr>
          <w:rFonts w:ascii="Times New Roman" w:hAnsi="Times New Roman" w:cs="Times New Roman"/>
          <w:b/>
        </w:rPr>
        <w:t xml:space="preserve">Exhibit </w:t>
      </w:r>
      <w:r w:rsidR="008959CF" w:rsidRPr="00F5790F">
        <w:rPr>
          <w:rFonts w:ascii="Times New Roman" w:eastAsia="Calibri" w:hAnsi="Times New Roman" w:cs="Times New Roman"/>
          <w:b/>
          <w:sz w:val="24"/>
          <w:szCs w:val="24"/>
          <w:lang w:val="en-CA"/>
        </w:rPr>
        <w:t>K</w:t>
      </w:r>
      <w:r w:rsidR="008959CF" w:rsidRPr="008D25F7">
        <w:rPr>
          <w:rFonts w:ascii="Times New Roman" w:eastAsia="Calibri" w:hAnsi="Times New Roman" w:cs="Times New Roman"/>
          <w:i/>
          <w:sz w:val="24"/>
          <w:szCs w:val="24"/>
          <w:lang w:val="en-CA"/>
        </w:rPr>
        <w:t xml:space="preserve"> Feedback Form for Students</w:t>
      </w:r>
    </w:p>
    <w:p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i/>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rsidR="008959CF" w:rsidRPr="008D25F7" w:rsidRDefault="008959CF" w:rsidP="008959CF">
      <w:pPr>
        <w:autoSpaceDE w:val="0"/>
        <w:autoSpaceDN w:val="0"/>
        <w:adjustRightInd w:val="0"/>
        <w:spacing w:after="0" w:line="240" w:lineRule="auto"/>
        <w:jc w:val="center"/>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sidR="008B5243">
        <w:rPr>
          <w:rFonts w:ascii="Times New Roman" w:eastAsia="Calibri" w:hAnsi="Times New Roman" w:cs="Times New Roman"/>
          <w:b/>
          <w:sz w:val="24"/>
          <w:szCs w:val="24"/>
        </w:rPr>
        <w:t>Grade 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rsidR="00C13F02" w:rsidRPr="008D25F7" w:rsidRDefault="008959CF" w:rsidP="008959CF">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p w:rsidR="00C13F02" w:rsidRPr="008959CF" w:rsidRDefault="00C13F02" w:rsidP="00C13F02">
      <w:r w:rsidRPr="008959CF">
        <w:rPr>
          <w:noProof/>
        </w:rPr>
        <w:drawing>
          <wp:inline distT="0" distB="0" distL="0" distR="0" wp14:anchorId="4BEA748E" wp14:editId="7C86456C">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8959CF">
        <w:rPr>
          <w:noProof/>
        </w:rPr>
        <w:drawing>
          <wp:inline distT="0" distB="0" distL="0" distR="0" wp14:anchorId="46223845" wp14:editId="29D5889B">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rsidR="00C13F02" w:rsidRPr="008959CF" w:rsidRDefault="00C13F02" w:rsidP="009D0177">
      <w:pPr>
        <w:spacing w:after="0"/>
      </w:pPr>
    </w:p>
    <w:p w:rsidR="00C13F02" w:rsidRPr="008959CF" w:rsidRDefault="00C13F02" w:rsidP="009D0177">
      <w:pPr>
        <w:spacing w:after="0"/>
      </w:pPr>
    </w:p>
    <w:sectPr w:rsidR="00C13F02" w:rsidRPr="00895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ヒラギノ角ゴ Pro W3">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6"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E310B2"/>
    <w:multiLevelType w:val="hybridMultilevel"/>
    <w:tmpl w:val="BE58E072"/>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6"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FAC1547"/>
    <w:multiLevelType w:val="hybridMultilevel"/>
    <w:tmpl w:val="053E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E62824"/>
    <w:multiLevelType w:val="hybridMultilevel"/>
    <w:tmpl w:val="6184757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6"/>
  </w:num>
  <w:num w:numId="4">
    <w:abstractNumId w:val="3"/>
  </w:num>
  <w:num w:numId="5">
    <w:abstractNumId w:val="13"/>
  </w:num>
  <w:num w:numId="6">
    <w:abstractNumId w:val="25"/>
  </w:num>
  <w:num w:numId="7">
    <w:abstractNumId w:val="10"/>
  </w:num>
  <w:num w:numId="8">
    <w:abstractNumId w:val="2"/>
  </w:num>
  <w:num w:numId="9">
    <w:abstractNumId w:val="29"/>
  </w:num>
  <w:num w:numId="10">
    <w:abstractNumId w:val="14"/>
  </w:num>
  <w:num w:numId="11">
    <w:abstractNumId w:val="7"/>
  </w:num>
  <w:num w:numId="12">
    <w:abstractNumId w:val="5"/>
  </w:num>
  <w:num w:numId="13">
    <w:abstractNumId w:val="15"/>
  </w:num>
  <w:num w:numId="14">
    <w:abstractNumId w:val="21"/>
  </w:num>
  <w:num w:numId="15">
    <w:abstractNumId w:val="1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1"/>
  </w:num>
  <w:num w:numId="19">
    <w:abstractNumId w:val="33"/>
  </w:num>
  <w:num w:numId="20">
    <w:abstractNumId w:val="30"/>
  </w:num>
  <w:num w:numId="21">
    <w:abstractNumId w:val="20"/>
  </w:num>
  <w:num w:numId="22">
    <w:abstractNumId w:val="16"/>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4"/>
  </w:num>
  <w:num w:numId="27">
    <w:abstractNumId w:val="27"/>
  </w:num>
  <w:num w:numId="28">
    <w:abstractNumId w:val="18"/>
  </w:num>
  <w:num w:numId="29">
    <w:abstractNumId w:val="4"/>
  </w:num>
  <w:num w:numId="30">
    <w:abstractNumId w:val="8"/>
  </w:num>
  <w:num w:numId="31">
    <w:abstractNumId w:val="32"/>
  </w:num>
  <w:num w:numId="32">
    <w:abstractNumId w:val="17"/>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6"/>
  </w:num>
  <w:num w:numId="38">
    <w:abstractNumId w:val="1"/>
  </w:num>
  <w:num w:numId="39">
    <w:abstractNumId w:val="2"/>
  </w:num>
  <w:num w:numId="40">
    <w:abstractNumId w:val="29"/>
  </w:num>
  <w:num w:numId="41">
    <w:abstractNumId w:val="3"/>
  </w:num>
  <w:num w:numId="42">
    <w:abstractNumId w:val="19"/>
  </w:num>
  <w:num w:numId="43">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9AD"/>
    <w:rsid w:val="00021941"/>
    <w:rsid w:val="00063B7C"/>
    <w:rsid w:val="000B48B4"/>
    <w:rsid w:val="000C67C3"/>
    <w:rsid w:val="000F5617"/>
    <w:rsid w:val="00122B34"/>
    <w:rsid w:val="00125EE8"/>
    <w:rsid w:val="001562C6"/>
    <w:rsid w:val="0015776F"/>
    <w:rsid w:val="00185ED8"/>
    <w:rsid w:val="001A0EF5"/>
    <w:rsid w:val="002329DD"/>
    <w:rsid w:val="002505BB"/>
    <w:rsid w:val="00297234"/>
    <w:rsid w:val="0033386F"/>
    <w:rsid w:val="00350BC0"/>
    <w:rsid w:val="003A7EF8"/>
    <w:rsid w:val="003C29DE"/>
    <w:rsid w:val="003F553F"/>
    <w:rsid w:val="0040073A"/>
    <w:rsid w:val="00410EAF"/>
    <w:rsid w:val="004436E6"/>
    <w:rsid w:val="0047155D"/>
    <w:rsid w:val="0047296F"/>
    <w:rsid w:val="00486895"/>
    <w:rsid w:val="004D6DC8"/>
    <w:rsid w:val="004F71E7"/>
    <w:rsid w:val="005313CB"/>
    <w:rsid w:val="00543933"/>
    <w:rsid w:val="005824FE"/>
    <w:rsid w:val="005925E4"/>
    <w:rsid w:val="006314FE"/>
    <w:rsid w:val="00631CF7"/>
    <w:rsid w:val="00637030"/>
    <w:rsid w:val="006409AD"/>
    <w:rsid w:val="006411AB"/>
    <w:rsid w:val="00680EB1"/>
    <w:rsid w:val="006C4937"/>
    <w:rsid w:val="006C7C67"/>
    <w:rsid w:val="006E41A3"/>
    <w:rsid w:val="006F10EA"/>
    <w:rsid w:val="007440AA"/>
    <w:rsid w:val="0075243A"/>
    <w:rsid w:val="00752E57"/>
    <w:rsid w:val="007B62CF"/>
    <w:rsid w:val="007D08B7"/>
    <w:rsid w:val="007D14AE"/>
    <w:rsid w:val="007D39DB"/>
    <w:rsid w:val="0080544D"/>
    <w:rsid w:val="00835706"/>
    <w:rsid w:val="008959CF"/>
    <w:rsid w:val="008B5243"/>
    <w:rsid w:val="008C7A3E"/>
    <w:rsid w:val="008D25F7"/>
    <w:rsid w:val="008D6C4D"/>
    <w:rsid w:val="009949E2"/>
    <w:rsid w:val="009A0B48"/>
    <w:rsid w:val="009A6D6E"/>
    <w:rsid w:val="009D0177"/>
    <w:rsid w:val="009D5609"/>
    <w:rsid w:val="009F29AB"/>
    <w:rsid w:val="00A10A39"/>
    <w:rsid w:val="00A53869"/>
    <w:rsid w:val="00A540F4"/>
    <w:rsid w:val="00A62966"/>
    <w:rsid w:val="00A75709"/>
    <w:rsid w:val="00AE5561"/>
    <w:rsid w:val="00B24064"/>
    <w:rsid w:val="00B25418"/>
    <w:rsid w:val="00B554C5"/>
    <w:rsid w:val="00B811F0"/>
    <w:rsid w:val="00BA168C"/>
    <w:rsid w:val="00BE1CE5"/>
    <w:rsid w:val="00BF1F89"/>
    <w:rsid w:val="00C10E16"/>
    <w:rsid w:val="00C13F02"/>
    <w:rsid w:val="00C75147"/>
    <w:rsid w:val="00C77B6C"/>
    <w:rsid w:val="00CA118B"/>
    <w:rsid w:val="00CA1C2E"/>
    <w:rsid w:val="00D37500"/>
    <w:rsid w:val="00D5585B"/>
    <w:rsid w:val="00D9759E"/>
    <w:rsid w:val="00E24B8E"/>
    <w:rsid w:val="00E504D7"/>
    <w:rsid w:val="00E85208"/>
    <w:rsid w:val="00EE2DB0"/>
    <w:rsid w:val="00F1231C"/>
    <w:rsid w:val="00F215FF"/>
    <w:rsid w:val="00F22E35"/>
    <w:rsid w:val="00F34FC9"/>
    <w:rsid w:val="00F5039D"/>
    <w:rsid w:val="00F5790F"/>
    <w:rsid w:val="00FB2A62"/>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paragraph" w:customStyle="1" w:styleId="Default">
    <w:name w:val="Default"/>
    <w:rsid w:val="009D01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9D0177"/>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B554C5"/>
    <w:rPr>
      <w:color w:val="0000FF"/>
      <w:u w:val="single"/>
    </w:rPr>
  </w:style>
  <w:style w:type="table" w:styleId="TableGrid">
    <w:name w:val="Table Grid"/>
    <w:basedOn w:val="TableNormal"/>
    <w:uiPriority w:val="59"/>
    <w:rsid w:val="00B554C5"/>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58627">
      <w:bodyDiv w:val="1"/>
      <w:marLeft w:val="0"/>
      <w:marRight w:val="0"/>
      <w:marTop w:val="0"/>
      <w:marBottom w:val="0"/>
      <w:divBdr>
        <w:top w:val="none" w:sz="0" w:space="0" w:color="auto"/>
        <w:left w:val="none" w:sz="0" w:space="0" w:color="auto"/>
        <w:bottom w:val="none" w:sz="0" w:space="0" w:color="auto"/>
        <w:right w:val="none" w:sz="0" w:space="0" w:color="auto"/>
      </w:divBdr>
    </w:div>
    <w:div w:id="343174490">
      <w:bodyDiv w:val="1"/>
      <w:marLeft w:val="0"/>
      <w:marRight w:val="0"/>
      <w:marTop w:val="0"/>
      <w:marBottom w:val="0"/>
      <w:divBdr>
        <w:top w:val="none" w:sz="0" w:space="0" w:color="auto"/>
        <w:left w:val="none" w:sz="0" w:space="0" w:color="auto"/>
        <w:bottom w:val="none" w:sz="0" w:space="0" w:color="auto"/>
        <w:right w:val="none" w:sz="0" w:space="0" w:color="auto"/>
      </w:divBdr>
    </w:div>
    <w:div w:id="365451927">
      <w:bodyDiv w:val="1"/>
      <w:marLeft w:val="0"/>
      <w:marRight w:val="0"/>
      <w:marTop w:val="0"/>
      <w:marBottom w:val="0"/>
      <w:divBdr>
        <w:top w:val="none" w:sz="0" w:space="0" w:color="auto"/>
        <w:left w:val="none" w:sz="0" w:space="0" w:color="auto"/>
        <w:bottom w:val="none" w:sz="0" w:space="0" w:color="auto"/>
        <w:right w:val="none" w:sz="0" w:space="0" w:color="auto"/>
      </w:divBdr>
    </w:div>
    <w:div w:id="408969053">
      <w:bodyDiv w:val="1"/>
      <w:marLeft w:val="0"/>
      <w:marRight w:val="0"/>
      <w:marTop w:val="0"/>
      <w:marBottom w:val="0"/>
      <w:divBdr>
        <w:top w:val="none" w:sz="0" w:space="0" w:color="auto"/>
        <w:left w:val="none" w:sz="0" w:space="0" w:color="auto"/>
        <w:bottom w:val="none" w:sz="0" w:space="0" w:color="auto"/>
        <w:right w:val="none" w:sz="0" w:space="0" w:color="auto"/>
      </w:divBdr>
    </w:div>
    <w:div w:id="515117983">
      <w:bodyDiv w:val="1"/>
      <w:marLeft w:val="0"/>
      <w:marRight w:val="0"/>
      <w:marTop w:val="0"/>
      <w:marBottom w:val="0"/>
      <w:divBdr>
        <w:top w:val="none" w:sz="0" w:space="0" w:color="auto"/>
        <w:left w:val="none" w:sz="0" w:space="0" w:color="auto"/>
        <w:bottom w:val="none" w:sz="0" w:space="0" w:color="auto"/>
        <w:right w:val="none" w:sz="0" w:space="0" w:color="auto"/>
      </w:divBdr>
    </w:div>
    <w:div w:id="637762580">
      <w:bodyDiv w:val="1"/>
      <w:marLeft w:val="0"/>
      <w:marRight w:val="0"/>
      <w:marTop w:val="0"/>
      <w:marBottom w:val="0"/>
      <w:divBdr>
        <w:top w:val="none" w:sz="0" w:space="0" w:color="auto"/>
        <w:left w:val="none" w:sz="0" w:space="0" w:color="auto"/>
        <w:bottom w:val="none" w:sz="0" w:space="0" w:color="auto"/>
        <w:right w:val="none" w:sz="0" w:space="0" w:color="auto"/>
      </w:divBdr>
    </w:div>
    <w:div w:id="680477243">
      <w:bodyDiv w:val="1"/>
      <w:marLeft w:val="0"/>
      <w:marRight w:val="0"/>
      <w:marTop w:val="0"/>
      <w:marBottom w:val="0"/>
      <w:divBdr>
        <w:top w:val="none" w:sz="0" w:space="0" w:color="auto"/>
        <w:left w:val="none" w:sz="0" w:space="0" w:color="auto"/>
        <w:bottom w:val="none" w:sz="0" w:space="0" w:color="auto"/>
        <w:right w:val="none" w:sz="0" w:space="0" w:color="auto"/>
      </w:divBdr>
    </w:div>
    <w:div w:id="732385860">
      <w:bodyDiv w:val="1"/>
      <w:marLeft w:val="0"/>
      <w:marRight w:val="0"/>
      <w:marTop w:val="0"/>
      <w:marBottom w:val="0"/>
      <w:divBdr>
        <w:top w:val="none" w:sz="0" w:space="0" w:color="auto"/>
        <w:left w:val="none" w:sz="0" w:space="0" w:color="auto"/>
        <w:bottom w:val="none" w:sz="0" w:space="0" w:color="auto"/>
        <w:right w:val="none" w:sz="0" w:space="0" w:color="auto"/>
      </w:divBdr>
    </w:div>
    <w:div w:id="826749330">
      <w:bodyDiv w:val="1"/>
      <w:marLeft w:val="0"/>
      <w:marRight w:val="0"/>
      <w:marTop w:val="0"/>
      <w:marBottom w:val="0"/>
      <w:divBdr>
        <w:top w:val="none" w:sz="0" w:space="0" w:color="auto"/>
        <w:left w:val="none" w:sz="0" w:space="0" w:color="auto"/>
        <w:bottom w:val="none" w:sz="0" w:space="0" w:color="auto"/>
        <w:right w:val="none" w:sz="0" w:space="0" w:color="auto"/>
      </w:divBdr>
    </w:div>
    <w:div w:id="1005934194">
      <w:bodyDiv w:val="1"/>
      <w:marLeft w:val="0"/>
      <w:marRight w:val="0"/>
      <w:marTop w:val="0"/>
      <w:marBottom w:val="0"/>
      <w:divBdr>
        <w:top w:val="none" w:sz="0" w:space="0" w:color="auto"/>
        <w:left w:val="none" w:sz="0" w:space="0" w:color="auto"/>
        <w:bottom w:val="none" w:sz="0" w:space="0" w:color="auto"/>
        <w:right w:val="none" w:sz="0" w:space="0" w:color="auto"/>
      </w:divBdr>
    </w:div>
    <w:div w:id="1083800225">
      <w:bodyDiv w:val="1"/>
      <w:marLeft w:val="0"/>
      <w:marRight w:val="0"/>
      <w:marTop w:val="0"/>
      <w:marBottom w:val="0"/>
      <w:divBdr>
        <w:top w:val="none" w:sz="0" w:space="0" w:color="auto"/>
        <w:left w:val="none" w:sz="0" w:space="0" w:color="auto"/>
        <w:bottom w:val="none" w:sz="0" w:space="0" w:color="auto"/>
        <w:right w:val="none" w:sz="0" w:space="0" w:color="auto"/>
      </w:divBdr>
    </w:div>
    <w:div w:id="1142388224">
      <w:bodyDiv w:val="1"/>
      <w:marLeft w:val="0"/>
      <w:marRight w:val="0"/>
      <w:marTop w:val="0"/>
      <w:marBottom w:val="0"/>
      <w:divBdr>
        <w:top w:val="none" w:sz="0" w:space="0" w:color="auto"/>
        <w:left w:val="none" w:sz="0" w:space="0" w:color="auto"/>
        <w:bottom w:val="none" w:sz="0" w:space="0" w:color="auto"/>
        <w:right w:val="none" w:sz="0" w:space="0" w:color="auto"/>
      </w:divBdr>
    </w:div>
    <w:div w:id="1142501153">
      <w:bodyDiv w:val="1"/>
      <w:marLeft w:val="0"/>
      <w:marRight w:val="0"/>
      <w:marTop w:val="0"/>
      <w:marBottom w:val="0"/>
      <w:divBdr>
        <w:top w:val="none" w:sz="0" w:space="0" w:color="auto"/>
        <w:left w:val="none" w:sz="0" w:space="0" w:color="auto"/>
        <w:bottom w:val="none" w:sz="0" w:space="0" w:color="auto"/>
        <w:right w:val="none" w:sz="0" w:space="0" w:color="auto"/>
      </w:divBdr>
    </w:div>
    <w:div w:id="1308902058">
      <w:bodyDiv w:val="1"/>
      <w:marLeft w:val="0"/>
      <w:marRight w:val="0"/>
      <w:marTop w:val="0"/>
      <w:marBottom w:val="0"/>
      <w:divBdr>
        <w:top w:val="none" w:sz="0" w:space="0" w:color="auto"/>
        <w:left w:val="none" w:sz="0" w:space="0" w:color="auto"/>
        <w:bottom w:val="none" w:sz="0" w:space="0" w:color="auto"/>
        <w:right w:val="none" w:sz="0" w:space="0" w:color="auto"/>
      </w:divBdr>
    </w:div>
    <w:div w:id="1476607402">
      <w:bodyDiv w:val="1"/>
      <w:marLeft w:val="0"/>
      <w:marRight w:val="0"/>
      <w:marTop w:val="0"/>
      <w:marBottom w:val="0"/>
      <w:divBdr>
        <w:top w:val="none" w:sz="0" w:space="0" w:color="auto"/>
        <w:left w:val="none" w:sz="0" w:space="0" w:color="auto"/>
        <w:bottom w:val="none" w:sz="0" w:space="0" w:color="auto"/>
        <w:right w:val="none" w:sz="0" w:space="0" w:color="auto"/>
      </w:divBdr>
    </w:div>
    <w:div w:id="1541435311">
      <w:bodyDiv w:val="1"/>
      <w:marLeft w:val="0"/>
      <w:marRight w:val="0"/>
      <w:marTop w:val="0"/>
      <w:marBottom w:val="0"/>
      <w:divBdr>
        <w:top w:val="none" w:sz="0" w:space="0" w:color="auto"/>
        <w:left w:val="none" w:sz="0" w:space="0" w:color="auto"/>
        <w:bottom w:val="none" w:sz="0" w:space="0" w:color="auto"/>
        <w:right w:val="none" w:sz="0" w:space="0" w:color="auto"/>
      </w:divBdr>
    </w:div>
    <w:div w:id="1712611234">
      <w:bodyDiv w:val="1"/>
      <w:marLeft w:val="0"/>
      <w:marRight w:val="0"/>
      <w:marTop w:val="0"/>
      <w:marBottom w:val="0"/>
      <w:divBdr>
        <w:top w:val="none" w:sz="0" w:space="0" w:color="auto"/>
        <w:left w:val="none" w:sz="0" w:space="0" w:color="auto"/>
        <w:bottom w:val="none" w:sz="0" w:space="0" w:color="auto"/>
        <w:right w:val="none" w:sz="0" w:space="0" w:color="auto"/>
      </w:divBdr>
    </w:div>
    <w:div w:id="1881547879">
      <w:bodyDiv w:val="1"/>
      <w:marLeft w:val="0"/>
      <w:marRight w:val="0"/>
      <w:marTop w:val="0"/>
      <w:marBottom w:val="0"/>
      <w:divBdr>
        <w:top w:val="none" w:sz="0" w:space="0" w:color="auto"/>
        <w:left w:val="none" w:sz="0" w:space="0" w:color="auto"/>
        <w:bottom w:val="none" w:sz="0" w:space="0" w:color="auto"/>
        <w:right w:val="none" w:sz="0" w:space="0" w:color="auto"/>
      </w:divBdr>
    </w:div>
    <w:div w:id="1974823614">
      <w:bodyDiv w:val="1"/>
      <w:marLeft w:val="0"/>
      <w:marRight w:val="0"/>
      <w:marTop w:val="0"/>
      <w:marBottom w:val="0"/>
      <w:divBdr>
        <w:top w:val="none" w:sz="0" w:space="0" w:color="auto"/>
        <w:left w:val="none" w:sz="0" w:space="0" w:color="auto"/>
        <w:bottom w:val="none" w:sz="0" w:space="0" w:color="auto"/>
        <w:right w:val="none" w:sz="0" w:space="0" w:color="auto"/>
      </w:divBdr>
    </w:div>
    <w:div w:id="19952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n.wikipedia.org/wiki/Anonymous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Anonymous_social_media" TargetMode="External"/><Relationship Id="rId11" Type="http://schemas.openxmlformats.org/officeDocument/2006/relationships/theme" Target="theme/theme1.xml"/><Relationship Id="rId5" Type="http://schemas.openxmlformats.org/officeDocument/2006/relationships/hyperlink" Target="http://www.supremecourt.gov/opinions/14pdf/13-983_7l48.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3814</Words>
  <Characters>21745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2018-04-26T11:55:00Z</dcterms:created>
  <dcterms:modified xsi:type="dcterms:W3CDTF">2018-04-26T11:55:00Z</dcterms:modified>
</cp:coreProperties>
</file>