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C3CB" w14:textId="3ABF27D2" w:rsidR="009520E2" w:rsidRDefault="009520E2" w:rsidP="009520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Flexible Agenda</w:t>
      </w:r>
      <w:r w:rsidR="00ED716F">
        <w:rPr>
          <w:rFonts w:ascii="Times New Roman" w:hAnsi="Times New Roman" w:cs="Times New Roman"/>
          <w:i/>
          <w:iCs/>
          <w:sz w:val="24"/>
          <w:szCs w:val="24"/>
        </w:rPr>
        <w:t xml:space="preserve"> for Any Court Shorts Video </w:t>
      </w:r>
    </w:p>
    <w:p w14:paraId="44D7F267" w14:textId="77777777" w:rsidR="009520E2" w:rsidRPr="00ED716F" w:rsidRDefault="009520E2" w:rsidP="0095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16F">
        <w:rPr>
          <w:rFonts w:ascii="Times New Roman" w:hAnsi="Times New Roman" w:cs="Times New Roman"/>
          <w:b/>
          <w:bCs/>
          <w:sz w:val="28"/>
          <w:szCs w:val="28"/>
        </w:rPr>
        <w:t>Court Shorts Videos and Discussion-Starter Questions</w:t>
      </w:r>
    </w:p>
    <w:p w14:paraId="2B7B20FA" w14:textId="4E795F50" w:rsidR="009520E2" w:rsidRPr="00ED716F" w:rsidRDefault="009520E2" w:rsidP="0095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16F">
        <w:rPr>
          <w:rFonts w:ascii="Times New Roman" w:hAnsi="Times New Roman" w:cs="Times New Roman"/>
          <w:b/>
          <w:bCs/>
          <w:sz w:val="28"/>
          <w:szCs w:val="28"/>
        </w:rPr>
        <w:t xml:space="preserve">Distance Learning </w:t>
      </w:r>
      <w:r w:rsidR="00FB5F04">
        <w:rPr>
          <w:rFonts w:ascii="Times New Roman" w:hAnsi="Times New Roman" w:cs="Times New Roman"/>
          <w:b/>
          <w:bCs/>
          <w:sz w:val="28"/>
          <w:szCs w:val="28"/>
        </w:rPr>
        <w:t xml:space="preserve">Generic </w:t>
      </w:r>
      <w:r w:rsidRPr="00ED716F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2DACDC35" w14:textId="77777777" w:rsidR="009520E2" w:rsidRPr="00ED716F" w:rsidRDefault="009520E2" w:rsidP="0095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16F">
        <w:rPr>
          <w:rFonts w:ascii="Times New Roman" w:hAnsi="Times New Roman" w:cs="Times New Roman"/>
          <w:sz w:val="28"/>
          <w:szCs w:val="28"/>
        </w:rPr>
        <w:t>Use this proposed agenda as it is or modify it for a 50-minute class period.</w:t>
      </w:r>
    </w:p>
    <w:p w14:paraId="5B88985F" w14:textId="77777777" w:rsidR="009520E2" w:rsidRDefault="009520E2" w:rsidP="009520E2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224A5A6B" w14:textId="77777777" w:rsidR="009520E2" w:rsidRDefault="009520E2" w:rsidP="009520E2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B6F8C" w14:textId="2C46001F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facilitator is a teacher or a federal judge. </w:t>
      </w:r>
      <w:r w:rsidR="00ED716F">
        <w:rPr>
          <w:rFonts w:ascii="Times New Roman" w:hAnsi="Times New Roman" w:cs="Times New Roman"/>
          <w:sz w:val="28"/>
          <w:szCs w:val="28"/>
        </w:rPr>
        <w:t>For purposes of this template, the assumption is that the facilitator is a federal judge and the program is in the distance-learning environment. However, this program also is effective in person.  The session starts</w:t>
      </w:r>
      <w:r>
        <w:rPr>
          <w:rFonts w:ascii="Times New Roman" w:hAnsi="Times New Roman" w:cs="Times New Roman"/>
          <w:sz w:val="28"/>
          <w:szCs w:val="28"/>
        </w:rPr>
        <w:t xml:space="preserve"> with the judge introducing himself/herself</w:t>
      </w:r>
      <w:r w:rsidR="00ED71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Why </w:t>
      </w:r>
      <w:r w:rsidR="00ED716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chose the law and what </w:t>
      </w:r>
      <w:r w:rsidR="00ED716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find challenging and rewarding about being a judge.</w:t>
      </w:r>
    </w:p>
    <w:p w14:paraId="2F731BF0" w14:textId="77777777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</w:p>
    <w:p w14:paraId="6E038400" w14:textId="55AB807B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showing one of the Court Shorts videos, the judge selects one of </w:t>
      </w:r>
      <w:r w:rsidR="00FB5F04">
        <w:rPr>
          <w:rFonts w:ascii="Times New Roman" w:hAnsi="Times New Roman" w:cs="Times New Roman"/>
          <w:sz w:val="28"/>
          <w:szCs w:val="28"/>
        </w:rPr>
        <w:t>the Discussion</w:t>
      </w:r>
      <w:r>
        <w:rPr>
          <w:rFonts w:ascii="Times New Roman" w:hAnsi="Times New Roman" w:cs="Times New Roman"/>
          <w:sz w:val="28"/>
          <w:szCs w:val="28"/>
        </w:rPr>
        <w:t xml:space="preserve">-Starter Questions to open up a conversation that stimulates critical thinking in the students, teachers, or adult learners who are the participants. </w:t>
      </w:r>
    </w:p>
    <w:p w14:paraId="17EBEE96" w14:textId="77777777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</w:p>
    <w:p w14:paraId="512CAA43" w14:textId="147F7F67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judge uses the discussion starter questions to encourage </w:t>
      </w:r>
      <w:r w:rsidR="00ED716F">
        <w:rPr>
          <w:rFonts w:ascii="Times New Roman" w:hAnsi="Times New Roman" w:cs="Times New Roman"/>
          <w:sz w:val="28"/>
          <w:szCs w:val="28"/>
        </w:rPr>
        <w:t>participants</w:t>
      </w:r>
      <w:r>
        <w:rPr>
          <w:rFonts w:ascii="Times New Roman" w:hAnsi="Times New Roman" w:cs="Times New Roman"/>
          <w:sz w:val="28"/>
          <w:szCs w:val="28"/>
        </w:rPr>
        <w:t xml:space="preserve"> to share their thoughts and opinions.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Their responses are a springboard for the judge to listen and respond to the issues and questions raised by the </w:t>
      </w:r>
      <w:r w:rsidR="00ED716F">
        <w:rPr>
          <w:rFonts w:ascii="Times New Roman" w:hAnsi="Times New Roman" w:cs="Times New Roman"/>
          <w:sz w:val="28"/>
          <w:szCs w:val="28"/>
        </w:rPr>
        <w:t>participants</w:t>
      </w:r>
      <w:r>
        <w:rPr>
          <w:rFonts w:ascii="Times New Roman" w:hAnsi="Times New Roman" w:cs="Times New Roman"/>
          <w:sz w:val="28"/>
          <w:szCs w:val="28"/>
        </w:rPr>
        <w:t>. The judge identifies teachable moments in the comments and develops those concepts.</w:t>
      </w:r>
    </w:p>
    <w:p w14:paraId="398CA7E7" w14:textId="77777777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</w:p>
    <w:p w14:paraId="64122168" w14:textId="77777777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the end of the session, the teacher can assign a discussion starter question as a writing assignment after the class.</w:t>
      </w:r>
    </w:p>
    <w:p w14:paraId="2698807A" w14:textId="77777777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</w:p>
    <w:p w14:paraId="43859F2A" w14:textId="5209674F" w:rsidR="009520E2" w:rsidRDefault="009520E2" w:rsidP="009520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Proposed Format</w:t>
      </w:r>
      <w:r w:rsidR="00ED716F">
        <w:rPr>
          <w:rFonts w:ascii="Times New Roman" w:hAnsi="Times New Roman" w:cs="Times New Roman"/>
          <w:b/>
          <w:bCs/>
          <w:sz w:val="28"/>
          <w:szCs w:val="28"/>
        </w:rPr>
        <w:t xml:space="preserve"> for 50-Minute Distance-Learning Program </w:t>
      </w:r>
    </w:p>
    <w:p w14:paraId="7837D5BC" w14:textId="40E687E7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  <w:r w:rsidRPr="009520E2">
        <w:rPr>
          <w:rFonts w:ascii="Times New Roman" w:hAnsi="Times New Roman" w:cs="Times New Roman"/>
          <w:i/>
          <w:iCs/>
          <w:sz w:val="28"/>
          <w:szCs w:val="28"/>
        </w:rPr>
        <w:t>(5 min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520E2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The judge introduces himself/herself, talks about the court, and sets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the stage for the video and discussion.</w:t>
      </w:r>
    </w:p>
    <w:p w14:paraId="35B16318" w14:textId="77777777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</w:p>
    <w:p w14:paraId="727FF59E" w14:textId="05F57055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  <w:r w:rsidRPr="009520E2">
        <w:rPr>
          <w:rFonts w:ascii="Times New Roman" w:hAnsi="Times New Roman" w:cs="Times New Roman"/>
          <w:i/>
          <w:iCs/>
          <w:sz w:val="28"/>
          <w:szCs w:val="28"/>
        </w:rPr>
        <w:t>(5 min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520E2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  <w:t>Shows the Court Shorts video.</w:t>
      </w:r>
    </w:p>
    <w:p w14:paraId="33E32E5E" w14:textId="2D769C8C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</w:p>
    <w:p w14:paraId="3A607CE1" w14:textId="687E3B39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  <w:r w:rsidRPr="009520E2">
        <w:rPr>
          <w:rFonts w:ascii="Times New Roman" w:hAnsi="Times New Roman" w:cs="Times New Roman"/>
          <w:i/>
          <w:iCs/>
          <w:sz w:val="28"/>
          <w:szCs w:val="28"/>
        </w:rPr>
        <w:t>(10 min.)</w:t>
      </w:r>
      <w:r>
        <w:rPr>
          <w:rFonts w:ascii="Times New Roman" w:hAnsi="Times New Roman" w:cs="Times New Roman"/>
          <w:sz w:val="28"/>
          <w:szCs w:val="28"/>
        </w:rPr>
        <w:tab/>
      </w:r>
      <w:r w:rsidR="00ED716F">
        <w:rPr>
          <w:rFonts w:ascii="Times New Roman" w:hAnsi="Times New Roman" w:cs="Times New Roman"/>
          <w:sz w:val="28"/>
          <w:szCs w:val="28"/>
        </w:rPr>
        <w:t xml:space="preserve">Participants </w:t>
      </w:r>
      <w:r>
        <w:rPr>
          <w:rFonts w:ascii="Times New Roman" w:hAnsi="Times New Roman" w:cs="Times New Roman"/>
          <w:sz w:val="28"/>
          <w:szCs w:val="28"/>
        </w:rPr>
        <w:t xml:space="preserve">work together in small groups organized by the teacher to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develop a list of questions arising from the video.</w:t>
      </w:r>
    </w:p>
    <w:p w14:paraId="12439E48" w14:textId="77777777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</w:p>
    <w:p w14:paraId="1E57E65E" w14:textId="4C7BFC84" w:rsidR="009520E2" w:rsidRDefault="009520E2" w:rsidP="009520E2">
      <w:pPr>
        <w:rPr>
          <w:rFonts w:ascii="Times New Roman" w:hAnsi="Times New Roman" w:cs="Times New Roman"/>
          <w:sz w:val="28"/>
          <w:szCs w:val="28"/>
        </w:rPr>
      </w:pPr>
      <w:r w:rsidRPr="009520E2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15 </w:t>
      </w:r>
      <w:r w:rsidRPr="009520E2">
        <w:rPr>
          <w:rFonts w:ascii="Times New Roman" w:hAnsi="Times New Roman" w:cs="Times New Roman"/>
          <w:i/>
          <w:iCs/>
          <w:sz w:val="28"/>
          <w:szCs w:val="28"/>
        </w:rPr>
        <w:t>min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520E2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D716F">
        <w:rPr>
          <w:rFonts w:ascii="Times New Roman" w:hAnsi="Times New Roman" w:cs="Times New Roman"/>
          <w:sz w:val="28"/>
          <w:szCs w:val="28"/>
        </w:rPr>
        <w:t>Judge o</w:t>
      </w:r>
      <w:r>
        <w:rPr>
          <w:rFonts w:ascii="Times New Roman" w:hAnsi="Times New Roman" w:cs="Times New Roman"/>
          <w:sz w:val="28"/>
          <w:szCs w:val="28"/>
        </w:rPr>
        <w:t>pens the floor by asking a discussion-starter question.</w:t>
      </w:r>
    </w:p>
    <w:p w14:paraId="42532698" w14:textId="0E9BB1DF" w:rsidR="009520E2" w:rsidRDefault="009520E2" w:rsidP="009520E2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When a student responds, the judge builds on the comment to teach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about the point or topic raised by that student.</w:t>
      </w:r>
    </w:p>
    <w:p w14:paraId="06037B87" w14:textId="4EA69068" w:rsidR="009520E2" w:rsidRDefault="009520E2" w:rsidP="009520E2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14:paraId="66FEBF9E" w14:textId="3C50E8FB" w:rsidR="009520E2" w:rsidRDefault="009520E2" w:rsidP="009520E2">
      <w:pPr>
        <w:pStyle w:val="ListParagraph"/>
        <w:ind w:left="-90"/>
        <w:rPr>
          <w:rFonts w:ascii="Times New Roman" w:hAnsi="Times New Roman" w:cs="Times New Roman"/>
          <w:sz w:val="28"/>
          <w:szCs w:val="28"/>
        </w:rPr>
      </w:pPr>
      <w:r w:rsidRPr="009520E2">
        <w:rPr>
          <w:rFonts w:ascii="Times New Roman" w:hAnsi="Times New Roman" w:cs="Times New Roman"/>
          <w:i/>
          <w:iCs/>
          <w:sz w:val="28"/>
          <w:szCs w:val="28"/>
        </w:rPr>
        <w:t>(1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9520E2">
        <w:rPr>
          <w:rFonts w:ascii="Times New Roman" w:hAnsi="Times New Roman" w:cs="Times New Roman"/>
          <w:i/>
          <w:iCs/>
          <w:sz w:val="28"/>
          <w:szCs w:val="28"/>
        </w:rPr>
        <w:t xml:space="preserve"> min.)</w:t>
      </w:r>
      <w:r w:rsidRPr="009520E2">
        <w:rPr>
          <w:rFonts w:ascii="Times New Roman" w:hAnsi="Times New Roman" w:cs="Times New Roman"/>
          <w:sz w:val="28"/>
          <w:szCs w:val="28"/>
        </w:rPr>
        <w:tab/>
      </w:r>
      <w:r w:rsidR="00ED716F">
        <w:rPr>
          <w:rFonts w:ascii="Times New Roman" w:hAnsi="Times New Roman" w:cs="Times New Roman"/>
          <w:sz w:val="28"/>
          <w:szCs w:val="28"/>
        </w:rPr>
        <w:t>Judge o</w:t>
      </w:r>
      <w:r w:rsidRPr="009520E2">
        <w:rPr>
          <w:rFonts w:ascii="Times New Roman" w:hAnsi="Times New Roman" w:cs="Times New Roman"/>
          <w:sz w:val="28"/>
          <w:szCs w:val="28"/>
        </w:rPr>
        <w:t>pens the floor to any question, topic, issue.</w:t>
      </w:r>
    </w:p>
    <w:p w14:paraId="0B42C70E" w14:textId="1BDB2B0C" w:rsidR="009520E2" w:rsidRDefault="009520E2" w:rsidP="009520E2">
      <w:pPr>
        <w:pStyle w:val="ListParagraph"/>
        <w:ind w:left="-90"/>
        <w:rPr>
          <w:rFonts w:ascii="Times New Roman" w:hAnsi="Times New Roman" w:cs="Times New Roman"/>
          <w:sz w:val="28"/>
          <w:szCs w:val="28"/>
        </w:rPr>
      </w:pPr>
    </w:p>
    <w:p w14:paraId="0AFC7847" w14:textId="45186936" w:rsidR="009520E2" w:rsidRDefault="009520E2" w:rsidP="00B17FBE">
      <w:pPr>
        <w:pStyle w:val="ListParagraph"/>
        <w:ind w:left="-90"/>
        <w:rPr>
          <w:rFonts w:ascii="Times New Roman" w:hAnsi="Times New Roman" w:cs="Times New Roman"/>
          <w:sz w:val="28"/>
          <w:szCs w:val="28"/>
        </w:rPr>
      </w:pPr>
      <w:r w:rsidRPr="009520E2">
        <w:rPr>
          <w:rFonts w:ascii="Times New Roman" w:hAnsi="Times New Roman" w:cs="Times New Roman"/>
          <w:i/>
          <w:iCs/>
          <w:sz w:val="28"/>
          <w:szCs w:val="28"/>
        </w:rPr>
        <w:t>(5 min.)</w:t>
      </w:r>
      <w:r>
        <w:rPr>
          <w:rFonts w:ascii="Times New Roman" w:hAnsi="Times New Roman" w:cs="Times New Roman"/>
          <w:sz w:val="28"/>
          <w:szCs w:val="28"/>
        </w:rPr>
        <w:tab/>
        <w:t xml:space="preserve">Teacher wraps up.  </w:t>
      </w:r>
    </w:p>
    <w:sectPr w:rsidR="00952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85A37"/>
    <w:multiLevelType w:val="hybridMultilevel"/>
    <w:tmpl w:val="A630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645F3"/>
    <w:multiLevelType w:val="hybridMultilevel"/>
    <w:tmpl w:val="1CB82C50"/>
    <w:lvl w:ilvl="0" w:tplc="7C6820C8">
      <w:start w:val="5"/>
      <w:numFmt w:val="decimal"/>
      <w:lvlText w:val="%1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E2"/>
    <w:rsid w:val="009520E2"/>
    <w:rsid w:val="00B17FBE"/>
    <w:rsid w:val="00ED716F"/>
    <w:rsid w:val="00F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15F2"/>
  <w15:chartTrackingRefBased/>
  <w15:docId w15:val="{84B65674-6B0E-44E1-968E-F588924A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20E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0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Fanning</dc:creator>
  <cp:keywords/>
  <dc:description/>
  <cp:lastModifiedBy>Courtney McIlroy</cp:lastModifiedBy>
  <cp:revision>2</cp:revision>
  <dcterms:created xsi:type="dcterms:W3CDTF">2020-07-28T18:26:00Z</dcterms:created>
  <dcterms:modified xsi:type="dcterms:W3CDTF">2020-07-28T18:26:00Z</dcterms:modified>
</cp:coreProperties>
</file>