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CE67" w14:textId="77777777" w:rsidR="00333ADF" w:rsidRPr="00653046" w:rsidRDefault="00333ADF" w:rsidP="00333ADF">
      <w:pPr>
        <w:tabs>
          <w:tab w:val="left" w:pos="2955"/>
          <w:tab w:val="center" w:pos="4680"/>
        </w:tabs>
        <w:spacing w:after="0"/>
        <w:rPr>
          <w:rFonts w:ascii="Times New Roman" w:hAnsi="Times New Roman" w:cs="Times New Roman"/>
          <w:i/>
          <w:iCs/>
          <w:color w:val="000000" w:themeColor="text1"/>
        </w:rPr>
      </w:pPr>
      <w:r w:rsidRPr="43001DA3">
        <w:rPr>
          <w:rFonts w:ascii="Times New Roman" w:hAnsi="Times New Roman" w:cs="Times New Roman"/>
          <w:i/>
          <w:iCs/>
          <w:color w:val="000000" w:themeColor="text1"/>
        </w:rPr>
        <w:t>Student Jury Preparation Exercise</w:t>
      </w:r>
    </w:p>
    <w:p w14:paraId="23842BFF" w14:textId="77777777" w:rsidR="00333ADF" w:rsidRPr="00653046" w:rsidRDefault="00333ADF" w:rsidP="00333ADF">
      <w:pPr>
        <w:pBdr>
          <w:top w:val="single" w:sz="4" w:space="0" w:color="000000"/>
          <w:left w:val="single" w:sz="4" w:space="0" w:color="000000"/>
          <w:bottom w:val="single" w:sz="4" w:space="0" w:color="000000"/>
          <w:right w:val="single" w:sz="4" w:space="0" w:color="000000"/>
        </w:pBdr>
        <w:spacing w:after="0" w:line="240" w:lineRule="auto"/>
        <w:jc w:val="center"/>
        <w:rPr>
          <w:rFonts w:ascii="Times New Roman" w:hAnsi="Times New Roman" w:cs="Times New Roman"/>
          <w:b/>
          <w:i/>
          <w:color w:val="000000" w:themeColor="text1"/>
        </w:rPr>
      </w:pPr>
      <w:r w:rsidRPr="00653046">
        <w:rPr>
          <w:rFonts w:ascii="Times New Roman" w:hAnsi="Times New Roman" w:cs="Times New Roman"/>
          <w:b/>
          <w:i/>
          <w:color w:val="000000" w:themeColor="text1"/>
        </w:rPr>
        <w:t>Elonis v. U.S. and Counterman v. Colorado Applied to Facebook Postings</w:t>
      </w:r>
    </w:p>
    <w:p w14:paraId="2098A2AA" w14:textId="77777777" w:rsidR="00333ADF" w:rsidRPr="00653046" w:rsidRDefault="00333ADF" w:rsidP="00333ADF">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i/>
          <w:color w:val="000000" w:themeColor="text1"/>
        </w:rPr>
      </w:pPr>
      <w:r w:rsidRPr="00653046">
        <w:rPr>
          <w:rFonts w:ascii="Times New Roman" w:hAnsi="Times New Roman" w:cs="Times New Roman"/>
          <w:i/>
          <w:color w:val="000000" w:themeColor="text1"/>
        </w:rPr>
        <w:t>Arguments Worksheet – Answer Key for Jury Coaches</w:t>
      </w:r>
    </w:p>
    <w:p w14:paraId="1AA5231C" w14:textId="77777777" w:rsidR="00333ADF" w:rsidRPr="00653046" w:rsidRDefault="00333ADF" w:rsidP="00333ADF">
      <w:pPr>
        <w:spacing w:after="0"/>
        <w:contextualSpacing/>
        <w:rPr>
          <w:rFonts w:ascii="Times New Roman" w:hAnsi="Times New Roman" w:cs="Times New Roman"/>
          <w:b/>
          <w:color w:val="000000" w:themeColor="text1"/>
        </w:rPr>
      </w:pPr>
    </w:p>
    <w:p w14:paraId="4C40AA5C" w14:textId="77777777" w:rsidR="00333ADF" w:rsidRPr="005A0F71" w:rsidRDefault="00333ADF" w:rsidP="00333ADF">
      <w:pPr>
        <w:spacing w:after="0"/>
        <w:contextualSpacing/>
        <w:jc w:val="both"/>
        <w:rPr>
          <w:rFonts w:ascii="Times New Roman" w:hAnsi="Times New Roman" w:cs="Times New Roman"/>
          <w:color w:val="000000" w:themeColor="text1"/>
        </w:rPr>
      </w:pPr>
      <w:r w:rsidRPr="005A0F71">
        <w:rPr>
          <w:rFonts w:ascii="Times New Roman" w:hAnsi="Times New Roman" w:cs="Times New Roman"/>
          <w:b/>
          <w:color w:val="000000" w:themeColor="text1"/>
        </w:rPr>
        <w:t xml:space="preserve">Directions:  </w:t>
      </w:r>
      <w:r w:rsidRPr="005A0F71">
        <w:rPr>
          <w:rFonts w:ascii="Times New Roman" w:hAnsi="Times New Roman" w:cs="Times New Roman"/>
          <w:color w:val="000000" w:themeColor="text1"/>
        </w:rPr>
        <w:t xml:space="preserve">Put an </w:t>
      </w:r>
      <w:r w:rsidRPr="005A0F71">
        <w:rPr>
          <w:rFonts w:ascii="Times New Roman" w:hAnsi="Times New Roman" w:cs="Times New Roman"/>
          <w:b/>
          <w:color w:val="000000" w:themeColor="text1"/>
        </w:rPr>
        <w:t>A</w:t>
      </w:r>
      <w:r w:rsidRPr="005A0F71">
        <w:rPr>
          <w:rFonts w:ascii="Times New Roman" w:hAnsi="Times New Roman" w:cs="Times New Roman"/>
          <w:color w:val="000000" w:themeColor="text1"/>
        </w:rPr>
        <w:t xml:space="preserve"> by arguments for Andy and a </w:t>
      </w:r>
      <w:r w:rsidRPr="005A0F71">
        <w:rPr>
          <w:rFonts w:ascii="Times New Roman" w:hAnsi="Times New Roman" w:cs="Times New Roman"/>
          <w:b/>
          <w:color w:val="000000" w:themeColor="text1"/>
        </w:rPr>
        <w:t>G</w:t>
      </w:r>
      <w:r w:rsidRPr="005A0F71">
        <w:rPr>
          <w:rFonts w:ascii="Times New Roman" w:hAnsi="Times New Roman" w:cs="Times New Roman"/>
          <w:color w:val="000000" w:themeColor="text1"/>
        </w:rPr>
        <w:t xml:space="preserve"> by arguments for the Government.</w:t>
      </w:r>
    </w:p>
    <w:p w14:paraId="67D4664F" w14:textId="77777777" w:rsidR="00333ADF" w:rsidRPr="005A0F71" w:rsidRDefault="00333ADF" w:rsidP="00333ADF">
      <w:pPr>
        <w:pStyle w:val="ListParagraph"/>
        <w:numPr>
          <w:ilvl w:val="0"/>
          <w:numId w:val="1"/>
        </w:numPr>
        <w:spacing w:after="0"/>
        <w:jc w:val="both"/>
        <w:rPr>
          <w:rFonts w:ascii="Times New Roman" w:hAnsi="Times New Roman" w:cs="Times New Roman"/>
          <w:color w:val="000000" w:themeColor="text1"/>
        </w:rPr>
      </w:pPr>
      <w:r w:rsidRPr="005A0F71">
        <w:rPr>
          <w:rFonts w:ascii="Times New Roman" w:hAnsi="Times New Roman" w:cs="Times New Roman"/>
          <w:color w:val="000000" w:themeColor="text1"/>
        </w:rPr>
        <w:t>The First Amendment protects unpopular and even offensive speech</w:t>
      </w:r>
      <w:r>
        <w:rPr>
          <w:rFonts w:ascii="Times New Roman" w:hAnsi="Times New Roman" w:cs="Times New Roman"/>
          <w:color w:val="000000" w:themeColor="text1"/>
        </w:rPr>
        <w:t xml:space="preserve"> from governmental sanction</w:t>
      </w:r>
      <w:r w:rsidRPr="005A0F71">
        <w:rPr>
          <w:rFonts w:ascii="Times New Roman" w:hAnsi="Times New Roman" w:cs="Times New Roman"/>
          <w:color w:val="000000" w:themeColor="text1"/>
        </w:rPr>
        <w:t xml:space="preserve">.  Such protections are necessary to preserve the free flow of ideas in a democracy.  </w:t>
      </w:r>
      <w:r w:rsidRPr="005A0F71">
        <w:rPr>
          <w:rFonts w:ascii="Times New Roman" w:hAnsi="Times New Roman" w:cs="Times New Roman"/>
          <w:b/>
          <w:color w:val="000000" w:themeColor="text1"/>
        </w:rPr>
        <w:t>A</w:t>
      </w:r>
    </w:p>
    <w:p w14:paraId="5A65CB33" w14:textId="77777777" w:rsidR="00333ADF" w:rsidRPr="005A0F71" w:rsidRDefault="00333ADF" w:rsidP="00333ADF">
      <w:pPr>
        <w:pStyle w:val="ListParagraph"/>
        <w:spacing w:after="0"/>
        <w:jc w:val="both"/>
        <w:rPr>
          <w:rFonts w:ascii="Times New Roman" w:hAnsi="Times New Roman" w:cs="Times New Roman"/>
          <w:color w:val="000000" w:themeColor="text1"/>
        </w:rPr>
      </w:pPr>
    </w:p>
    <w:p w14:paraId="0E314FF4"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r w:rsidRPr="005A0F71">
        <w:rPr>
          <w:rFonts w:ascii="Times New Roman" w:hAnsi="Times New Roman" w:cs="Times New Roman"/>
          <w:b/>
          <w:color w:val="000000" w:themeColor="text1"/>
        </w:rPr>
        <w:t>G</w:t>
      </w:r>
    </w:p>
    <w:p w14:paraId="14D4F0C0"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4824B690"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To be considered a threat, a person must have the internal, subjective intent to make the threat.  If threats are judged by an external, </w:t>
      </w:r>
      <w:r>
        <w:rPr>
          <w:rFonts w:ascii="Times New Roman" w:hAnsi="Times New Roman" w:cs="Times New Roman"/>
          <w:color w:val="000000" w:themeColor="text1"/>
        </w:rPr>
        <w:t xml:space="preserve">purely </w:t>
      </w:r>
      <w:r w:rsidRPr="005A0F71">
        <w:rPr>
          <w:rFonts w:ascii="Times New Roman" w:hAnsi="Times New Roman" w:cs="Times New Roman"/>
          <w:color w:val="000000" w:themeColor="text1"/>
        </w:rPr>
        <w:t xml:space="preserve">objective standard, this could lead to the prosecution of unpopular ideas simply because they offend the majority.  </w:t>
      </w:r>
      <w:r w:rsidRPr="005A0F71">
        <w:rPr>
          <w:rFonts w:ascii="Times New Roman" w:hAnsi="Times New Roman" w:cs="Times New Roman"/>
          <w:b/>
          <w:color w:val="000000" w:themeColor="text1"/>
        </w:rPr>
        <w:t>A</w:t>
      </w:r>
    </w:p>
    <w:p w14:paraId="437C90B9"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1CC8DDF4"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a reasonable adult, or child, or some expert the standard?  An objective standard is too ambiguous. </w:t>
      </w:r>
      <w:r>
        <w:rPr>
          <w:rFonts w:ascii="Times New Roman" w:hAnsi="Times New Roman" w:cs="Times New Roman"/>
          <w:color w:val="000000" w:themeColor="text1"/>
        </w:rPr>
        <w:t xml:space="preserve"> </w:t>
      </w:r>
      <w:r w:rsidRPr="005A0F71">
        <w:rPr>
          <w:rFonts w:ascii="Times New Roman" w:hAnsi="Times New Roman" w:cs="Times New Roman"/>
          <w:b/>
          <w:color w:val="000000" w:themeColor="text1"/>
        </w:rPr>
        <w:t>A</w:t>
      </w:r>
    </w:p>
    <w:p w14:paraId="60F79DD3"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166E8CBC"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Laws are frequently passed to prohibit conduct regardless of the intent of the defendant</w:t>
      </w:r>
      <w:r>
        <w:rPr>
          <w:rFonts w:ascii="Times New Roman" w:hAnsi="Times New Roman" w:cs="Times New Roman"/>
          <w:color w:val="000000" w:themeColor="text1"/>
        </w:rPr>
        <w:t xml:space="preserve"> to carry out the threat</w:t>
      </w:r>
      <w:r w:rsidRPr="005A0F71">
        <w:rPr>
          <w:rFonts w:ascii="Times New Roman" w:hAnsi="Times New Roman" w:cs="Times New Roman"/>
          <w:color w:val="000000" w:themeColor="text1"/>
        </w:rPr>
        <w:t xml:space="preserve">.  For instance, a person who calls in a bomb threat may be prosecuted regardless of whether the caller ever actually intended to follow through with the threat.  </w:t>
      </w:r>
      <w:r w:rsidRPr="005A0F71">
        <w:rPr>
          <w:rFonts w:ascii="Times New Roman" w:hAnsi="Times New Roman" w:cs="Times New Roman"/>
          <w:b/>
          <w:color w:val="000000" w:themeColor="text1"/>
        </w:rPr>
        <w:t>G</w:t>
      </w:r>
    </w:p>
    <w:p w14:paraId="2A19BD0C"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38764A67"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r w:rsidRPr="005A0F71">
        <w:rPr>
          <w:rFonts w:ascii="Times New Roman" w:hAnsi="Times New Roman" w:cs="Times New Roman"/>
          <w:b/>
          <w:color w:val="000000" w:themeColor="text1"/>
        </w:rPr>
        <w:t>G</w:t>
      </w:r>
    </w:p>
    <w:p w14:paraId="2D11317A"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07A3E9EB"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When a threatening statement is made, the damage is done when the intended victim hears the statement.  The defendant should still be punished for this type of conduct whether the defendant intends to carry out the threat or not</w:t>
      </w:r>
      <w:r>
        <w:rPr>
          <w:rFonts w:ascii="Times New Roman" w:hAnsi="Times New Roman" w:cs="Times New Roman"/>
          <w:color w:val="000000" w:themeColor="text1"/>
        </w:rPr>
        <w:t xml:space="preserve"> or whether the threat is carried out or not</w:t>
      </w:r>
      <w:r w:rsidRPr="005A0F71">
        <w:rPr>
          <w:rFonts w:ascii="Times New Roman" w:hAnsi="Times New Roman" w:cs="Times New Roman"/>
          <w:color w:val="000000" w:themeColor="text1"/>
        </w:rPr>
        <w:t xml:space="preserve">.  </w:t>
      </w:r>
      <w:r w:rsidRPr="005A0F71">
        <w:rPr>
          <w:rFonts w:ascii="Times New Roman" w:hAnsi="Times New Roman" w:cs="Times New Roman"/>
          <w:b/>
          <w:color w:val="000000" w:themeColor="text1"/>
        </w:rPr>
        <w:t>G</w:t>
      </w:r>
    </w:p>
    <w:p w14:paraId="3651929F"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7272A4B7"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People make all kinds of exaggerated statements that, if </w:t>
      </w:r>
      <w:r>
        <w:rPr>
          <w:rFonts w:ascii="Times New Roman" w:hAnsi="Times New Roman" w:cs="Times New Roman"/>
          <w:color w:val="000000" w:themeColor="text1"/>
        </w:rPr>
        <w:t>evaluated</w:t>
      </w:r>
      <w:r w:rsidRPr="005A0F71">
        <w:rPr>
          <w:rFonts w:ascii="Times New Roman" w:hAnsi="Times New Roman" w:cs="Times New Roman"/>
          <w:color w:val="000000" w:themeColor="text1"/>
        </w:rPr>
        <w:t xml:space="preserve"> out of context, can be construed as threats.  This is particularly true for anonymous statements that are made on the Internet and social media.  People should not have to choose either to remain silent or run the risk of a criminal conviction.  </w:t>
      </w:r>
      <w:r w:rsidRPr="005A0F71">
        <w:rPr>
          <w:rFonts w:ascii="Times New Roman" w:hAnsi="Times New Roman" w:cs="Times New Roman"/>
          <w:b/>
          <w:color w:val="000000" w:themeColor="text1"/>
        </w:rPr>
        <w:t>A</w:t>
      </w:r>
    </w:p>
    <w:p w14:paraId="33260135"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54092A7D" w14:textId="77777777" w:rsidR="00333ADF" w:rsidRPr="005A0F71" w:rsidRDefault="00333ADF" w:rsidP="00333ADF">
      <w:pPr>
        <w:pStyle w:val="ListParagraph"/>
        <w:numPr>
          <w:ilvl w:val="0"/>
          <w:numId w:val="1"/>
        </w:numPr>
        <w:jc w:val="both"/>
        <w:rPr>
          <w:rFonts w:ascii="Times New Roman" w:hAnsi="Times New Roman" w:cs="Times New Roman"/>
          <w:color w:val="000000" w:themeColor="text1"/>
        </w:rPr>
      </w:pPr>
      <w:r w:rsidRPr="005A0F71">
        <w:rPr>
          <w:rFonts w:ascii="Times New Roman" w:hAnsi="Times New Roman" w:cs="Times New Roman"/>
          <w:color w:val="000000" w:themeColor="text1"/>
        </w:rPr>
        <w:t xml:space="preserve">The context of a statement can be used to determine </w:t>
      </w:r>
      <w:proofErr w:type="gramStart"/>
      <w:r w:rsidRPr="005A0F71">
        <w:rPr>
          <w:rFonts w:ascii="Times New Roman" w:hAnsi="Times New Roman" w:cs="Times New Roman"/>
          <w:color w:val="000000" w:themeColor="text1"/>
        </w:rPr>
        <w:t>whether or not</w:t>
      </w:r>
      <w:proofErr w:type="gramEnd"/>
      <w:r w:rsidRPr="005A0F71">
        <w:rPr>
          <w:rFonts w:ascii="Times New Roman" w:hAnsi="Times New Roman" w:cs="Times New Roman"/>
          <w:color w:val="000000" w:themeColor="text1"/>
        </w:rPr>
        <w:t xml:space="preserve"> it is a true threat.  When deciding a case, the jury will review all the facts and put them in the proper context to make this decision.  </w:t>
      </w:r>
      <w:r w:rsidRPr="005A0F71">
        <w:rPr>
          <w:rFonts w:ascii="Times New Roman" w:hAnsi="Times New Roman" w:cs="Times New Roman"/>
          <w:b/>
          <w:color w:val="000000" w:themeColor="text1"/>
        </w:rPr>
        <w:t>G</w:t>
      </w:r>
    </w:p>
    <w:p w14:paraId="7EAFEE40" w14:textId="77777777" w:rsidR="00333ADF" w:rsidRPr="005A0F71" w:rsidRDefault="00333ADF" w:rsidP="00333ADF">
      <w:pPr>
        <w:pStyle w:val="ListParagraph"/>
        <w:ind w:left="0"/>
        <w:jc w:val="both"/>
        <w:rPr>
          <w:rFonts w:ascii="Times New Roman" w:hAnsi="Times New Roman" w:cs="Times New Roman"/>
          <w:color w:val="000000" w:themeColor="text1"/>
        </w:rPr>
      </w:pPr>
    </w:p>
    <w:p w14:paraId="433912D8" w14:textId="0EB1F96B" w:rsidR="00EE27B6" w:rsidRPr="00333ADF" w:rsidRDefault="00333ADF" w:rsidP="00333ADF">
      <w:pPr>
        <w:pStyle w:val="ListParagraph"/>
        <w:numPr>
          <w:ilvl w:val="0"/>
          <w:numId w:val="1"/>
        </w:numPr>
        <w:jc w:val="both"/>
      </w:pPr>
      <w:r w:rsidRPr="001133B9">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r w:rsidRPr="001133B9">
        <w:rPr>
          <w:rFonts w:ascii="Times New Roman" w:hAnsi="Times New Roman" w:cs="Times New Roman"/>
          <w:b/>
          <w:color w:val="000000" w:themeColor="text1"/>
        </w:rPr>
        <w:t>A</w:t>
      </w:r>
    </w:p>
    <w:sectPr w:rsidR="00EE27B6" w:rsidRPr="00333A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AC30" w14:textId="77777777" w:rsidR="008B5496" w:rsidRDefault="008B5496" w:rsidP="00333ADF">
      <w:pPr>
        <w:spacing w:after="0" w:line="240" w:lineRule="auto"/>
      </w:pPr>
      <w:r>
        <w:separator/>
      </w:r>
    </w:p>
  </w:endnote>
  <w:endnote w:type="continuationSeparator" w:id="0">
    <w:p w14:paraId="45B9D56A" w14:textId="77777777" w:rsidR="008B5496" w:rsidRDefault="008B5496" w:rsidP="0033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FD26" w14:textId="77777777" w:rsidR="008B5496" w:rsidRDefault="008B5496" w:rsidP="00333ADF">
      <w:pPr>
        <w:spacing w:after="0" w:line="240" w:lineRule="auto"/>
      </w:pPr>
      <w:r>
        <w:separator/>
      </w:r>
    </w:p>
  </w:footnote>
  <w:footnote w:type="continuationSeparator" w:id="0">
    <w:p w14:paraId="4076AE94" w14:textId="77777777" w:rsidR="008B5496" w:rsidRDefault="008B5496" w:rsidP="0033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5C77"/>
    <w:multiLevelType w:val="hybridMultilevel"/>
    <w:tmpl w:val="ACF8141E"/>
    <w:lvl w:ilvl="0" w:tplc="55F4CC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25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DF"/>
    <w:rsid w:val="00333ADF"/>
    <w:rsid w:val="00367E4C"/>
    <w:rsid w:val="003D637A"/>
    <w:rsid w:val="00850706"/>
    <w:rsid w:val="008B549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966C"/>
  <w15:chartTrackingRefBased/>
  <w15:docId w15:val="{8EA00CBB-F0BB-46B1-952F-38A14500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D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DF"/>
    <w:pPr>
      <w:ind w:left="720"/>
      <w:contextualSpacing/>
    </w:pPr>
  </w:style>
  <w:style w:type="paragraph" w:styleId="BodyText">
    <w:name w:val="Body Text"/>
    <w:basedOn w:val="Normal"/>
    <w:link w:val="BodyTextChar"/>
    <w:uiPriority w:val="1"/>
    <w:qFormat/>
    <w:rsid w:val="00333A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33ADF"/>
    <w:rPr>
      <w:rFonts w:ascii="Times New Roman" w:eastAsia="Times New Roman" w:hAnsi="Times New Roman" w:cs="Times New Roman"/>
      <w:kern w:val="0"/>
      <w:sz w:val="28"/>
      <w:szCs w:val="28"/>
      <w14:ligatures w14:val="none"/>
    </w:rPr>
  </w:style>
  <w:style w:type="paragraph" w:styleId="FootnoteText">
    <w:name w:val="footnote text"/>
    <w:basedOn w:val="Normal"/>
    <w:link w:val="FootnoteTextChar"/>
    <w:uiPriority w:val="99"/>
    <w:semiHidden/>
    <w:unhideWhenUsed/>
    <w:rsid w:val="00333AD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33AD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3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Courtney East</cp:lastModifiedBy>
  <cp:revision>1</cp:revision>
  <dcterms:created xsi:type="dcterms:W3CDTF">2024-02-09T20:17:00Z</dcterms:created>
  <dcterms:modified xsi:type="dcterms:W3CDTF">2024-02-09T20:57:00Z</dcterms:modified>
</cp:coreProperties>
</file>